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2C3" w:rsidRPr="00C2069F" w:rsidRDefault="00084464" w:rsidP="005272C3">
      <w:pPr>
        <w:pStyle w:val="Title"/>
        <w:outlineLvl w:val="0"/>
        <w:rPr>
          <w:rFonts w:asciiTheme="minorHAnsi" w:hAnsiTheme="minorHAnsi" w:cs="Calibri"/>
          <w:sz w:val="28"/>
          <w:szCs w:val="28"/>
        </w:rPr>
      </w:pPr>
      <w:r w:rsidRPr="00AA7CF8">
        <w:rPr>
          <w:rFonts w:asciiTheme="minorHAnsi" w:hAnsiTheme="minorHAnsi" w:cs="Calibri"/>
          <w:sz w:val="28"/>
          <w:szCs w:val="28"/>
        </w:rPr>
        <w:t>Д О К Л А Д</w:t>
      </w:r>
    </w:p>
    <w:p w:rsidR="00305734" w:rsidRPr="00DD41B4" w:rsidRDefault="00084464" w:rsidP="00305734">
      <w:pPr>
        <w:pStyle w:val="BodyText"/>
        <w:jc w:val="center"/>
        <w:rPr>
          <w:rFonts w:ascii="Calibri" w:hAnsi="Calibri" w:cs="Calibri"/>
          <w:b/>
          <w:sz w:val="22"/>
          <w:szCs w:val="22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от дейността на комисия, назначена с Решение </w:t>
      </w:r>
      <w:r w:rsidRPr="00DC2642">
        <w:rPr>
          <w:rFonts w:asciiTheme="minorHAnsi" w:hAnsiTheme="minorHAnsi" w:cs="Calibri"/>
          <w:sz w:val="22"/>
          <w:szCs w:val="22"/>
        </w:rPr>
        <w:t>№</w:t>
      </w:r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7D2AE2" w:rsidRPr="007D2AE2">
        <w:rPr>
          <w:rFonts w:asciiTheme="minorHAnsi" w:hAnsiTheme="minorHAnsi"/>
          <w:sz w:val="22"/>
          <w:szCs w:val="22"/>
          <w:lang w:val="ru-RU"/>
        </w:rPr>
        <w:t>391</w:t>
      </w:r>
      <w:r w:rsidR="00670FC0" w:rsidRPr="007D2AE2">
        <w:rPr>
          <w:rFonts w:ascii="Calibri" w:hAnsi="Calibri"/>
          <w:sz w:val="22"/>
          <w:szCs w:val="22"/>
        </w:rPr>
        <w:t>/</w:t>
      </w:r>
      <w:r w:rsidR="007D2AE2" w:rsidRPr="007D2AE2">
        <w:rPr>
          <w:rFonts w:ascii="Calibri" w:hAnsi="Calibri"/>
          <w:sz w:val="22"/>
          <w:szCs w:val="22"/>
          <w:lang w:val="ru-RU"/>
        </w:rPr>
        <w:t>13</w:t>
      </w:r>
      <w:r w:rsidR="00670FC0" w:rsidRPr="007D2AE2">
        <w:rPr>
          <w:rFonts w:ascii="Calibri" w:hAnsi="Calibri"/>
          <w:sz w:val="22"/>
          <w:szCs w:val="22"/>
          <w:lang w:val="ru-RU"/>
        </w:rPr>
        <w:t>.</w:t>
      </w:r>
      <w:r w:rsidR="007D2AE2" w:rsidRPr="007D2AE2">
        <w:rPr>
          <w:rFonts w:ascii="Calibri" w:hAnsi="Calibri"/>
          <w:sz w:val="22"/>
          <w:szCs w:val="22"/>
          <w:lang w:val="ru-RU"/>
        </w:rPr>
        <w:t>12</w:t>
      </w:r>
      <w:r w:rsidR="00670FC0" w:rsidRPr="007D2AE2">
        <w:rPr>
          <w:rFonts w:ascii="Calibri" w:hAnsi="Calibri"/>
          <w:sz w:val="22"/>
          <w:szCs w:val="22"/>
        </w:rPr>
        <w:t>.201</w:t>
      </w:r>
      <w:r w:rsidR="007D2AE2" w:rsidRPr="007D2AE2">
        <w:rPr>
          <w:rFonts w:ascii="Calibri" w:hAnsi="Calibri"/>
          <w:sz w:val="22"/>
          <w:szCs w:val="22"/>
          <w:lang w:val="ru-RU"/>
        </w:rPr>
        <w:t>6</w:t>
      </w:r>
      <w:r w:rsidR="0093329C" w:rsidRPr="007D2AE2">
        <w:rPr>
          <w:rFonts w:asciiTheme="minorHAnsi" w:hAnsiTheme="minorHAnsi"/>
          <w:sz w:val="22"/>
          <w:szCs w:val="22"/>
        </w:rPr>
        <w:t>г</w:t>
      </w:r>
      <w:r w:rsidR="0093329C">
        <w:rPr>
          <w:rFonts w:asciiTheme="minorHAnsi" w:hAnsiTheme="minorHAnsi"/>
          <w:color w:val="000000" w:themeColor="text1"/>
          <w:sz w:val="22"/>
          <w:szCs w:val="22"/>
        </w:rPr>
        <w:t>.</w:t>
      </w:r>
      <w:r w:rsidRPr="00413600">
        <w:rPr>
          <w:rFonts w:asciiTheme="minorHAnsi" w:hAnsiTheme="minorHAnsi" w:cs="Calibri"/>
          <w:sz w:val="22"/>
          <w:szCs w:val="22"/>
        </w:rPr>
        <w:t xml:space="preserve">, за резултатите от провеждане на процедура </w:t>
      </w:r>
      <w:r w:rsidR="00C601CD">
        <w:rPr>
          <w:rFonts w:asciiTheme="minorHAnsi" w:hAnsiTheme="minorHAnsi" w:cs="Calibri"/>
          <w:sz w:val="22"/>
          <w:szCs w:val="22"/>
        </w:rPr>
        <w:t xml:space="preserve">на договаряне с </w:t>
      </w:r>
      <w:r w:rsidR="00B75C8D">
        <w:rPr>
          <w:rFonts w:asciiTheme="minorHAnsi" w:hAnsiTheme="minorHAnsi" w:cs="Calibri"/>
          <w:sz w:val="22"/>
          <w:szCs w:val="22"/>
        </w:rPr>
        <w:t>предварителна покана</w:t>
      </w:r>
      <w:r w:rsidR="00C601CD">
        <w:rPr>
          <w:rFonts w:asciiTheme="minorHAnsi" w:hAnsiTheme="minorHAnsi" w:cs="Calibri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</w:rPr>
        <w:t>с предмет:</w:t>
      </w:r>
      <w:r w:rsidRPr="00413600">
        <w:rPr>
          <w:rFonts w:asciiTheme="minorHAnsi" w:hAnsiTheme="minorHAnsi" w:cs="Calibri"/>
          <w:i/>
          <w:sz w:val="22"/>
          <w:szCs w:val="22"/>
        </w:rPr>
        <w:t xml:space="preserve"> </w:t>
      </w:r>
      <w:r w:rsidR="00305734" w:rsidRPr="00DD41B4">
        <w:rPr>
          <w:rFonts w:ascii="Calibri" w:hAnsi="Calibri" w:cs="Calibri"/>
          <w:b/>
          <w:sz w:val="22"/>
          <w:szCs w:val="22"/>
        </w:rPr>
        <w:t xml:space="preserve">Изработка и доставка на резервни части за /ППС/ </w:t>
      </w:r>
      <w:proofErr w:type="spellStart"/>
      <w:r w:rsidR="00305734" w:rsidRPr="00DD41B4">
        <w:rPr>
          <w:rFonts w:ascii="Calibri" w:hAnsi="Calibri" w:cs="Calibri"/>
          <w:b/>
          <w:sz w:val="22"/>
          <w:szCs w:val="22"/>
        </w:rPr>
        <w:t>прахоприготвящи</w:t>
      </w:r>
      <w:proofErr w:type="spellEnd"/>
      <w:r w:rsidR="00305734" w:rsidRPr="00DD41B4">
        <w:rPr>
          <w:rFonts w:ascii="Calibri" w:hAnsi="Calibri" w:cs="Calibri"/>
          <w:b/>
          <w:sz w:val="22"/>
          <w:szCs w:val="22"/>
        </w:rPr>
        <w:t xml:space="preserve"> системи, </w:t>
      </w:r>
      <w:r w:rsidR="00305734" w:rsidRPr="00DD41B4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="00305734" w:rsidRPr="00DD41B4">
        <w:rPr>
          <w:rFonts w:ascii="Calibri" w:hAnsi="Calibri" w:cs="Calibri"/>
          <w:b/>
          <w:sz w:val="22"/>
          <w:szCs w:val="22"/>
        </w:rPr>
        <w:t>реф</w:t>
      </w:r>
      <w:proofErr w:type="spellEnd"/>
      <w:r w:rsidR="00305734" w:rsidRPr="00DD41B4">
        <w:rPr>
          <w:rFonts w:ascii="Calibri" w:hAnsi="Calibri" w:cs="Calibri"/>
          <w:b/>
          <w:sz w:val="22"/>
          <w:szCs w:val="22"/>
        </w:rPr>
        <w:t>. № 67 – 122 - 17</w:t>
      </w:r>
    </w:p>
    <w:p w:rsidR="00E75EFA" w:rsidRPr="00947F11" w:rsidRDefault="00E75EFA" w:rsidP="00BC2668">
      <w:pPr>
        <w:pStyle w:val="BodyText"/>
        <w:jc w:val="center"/>
        <w:rPr>
          <w:rFonts w:asciiTheme="minorHAnsi" w:hAnsiTheme="minorHAnsi" w:cs="Calibri"/>
          <w:b/>
          <w:sz w:val="10"/>
          <w:szCs w:val="10"/>
          <w:u w:val="single"/>
        </w:rPr>
      </w:pPr>
    </w:p>
    <w:p w:rsidR="00646E27" w:rsidRDefault="00646E27" w:rsidP="00B357AF">
      <w:pPr>
        <w:ind w:right="288" w:firstLine="708"/>
        <w:jc w:val="both"/>
        <w:rPr>
          <w:rFonts w:ascii="Calibri" w:hAnsi="Calibri"/>
          <w:color w:val="000000"/>
          <w:sz w:val="22"/>
          <w:szCs w:val="22"/>
          <w:u w:val="single"/>
        </w:rPr>
      </w:pPr>
    </w:p>
    <w:p w:rsidR="00B357AF" w:rsidRDefault="00B357AF" w:rsidP="00B357AF">
      <w:pPr>
        <w:ind w:right="288" w:firstLine="708"/>
        <w:jc w:val="both"/>
        <w:rPr>
          <w:rFonts w:ascii="Calibri" w:hAnsi="Calibri"/>
          <w:color w:val="000000"/>
          <w:sz w:val="22"/>
          <w:szCs w:val="22"/>
          <w:u w:val="single"/>
        </w:rPr>
      </w:pPr>
      <w:r w:rsidRPr="00B27D07">
        <w:rPr>
          <w:rFonts w:ascii="Calibri" w:hAnsi="Calibri"/>
          <w:color w:val="000000"/>
          <w:sz w:val="22"/>
          <w:szCs w:val="22"/>
          <w:u w:val="single"/>
        </w:rPr>
        <w:t>КОМИСИЯ в състав:</w:t>
      </w:r>
    </w:p>
    <w:p w:rsidR="00B6176F" w:rsidRPr="00947F11" w:rsidRDefault="00B6176F" w:rsidP="00B357AF">
      <w:pPr>
        <w:ind w:right="288" w:firstLine="708"/>
        <w:jc w:val="both"/>
        <w:rPr>
          <w:rFonts w:ascii="Calibri" w:hAnsi="Calibri"/>
          <w:color w:val="000000"/>
          <w:sz w:val="10"/>
          <w:szCs w:val="10"/>
          <w:u w:val="single"/>
        </w:rPr>
      </w:pPr>
    </w:p>
    <w:p w:rsidR="007D2AE2" w:rsidRPr="00B97EBB" w:rsidRDefault="007D2AE2" w:rsidP="007D2AE2">
      <w:pPr>
        <w:ind w:right="288" w:firstLine="567"/>
        <w:jc w:val="both"/>
        <w:rPr>
          <w:rFonts w:ascii="Calibri" w:hAnsi="Calibri" w:cs="Calibri"/>
          <w:sz w:val="22"/>
          <w:szCs w:val="22"/>
          <w:lang w:val="ru-RU"/>
        </w:rPr>
      </w:pPr>
      <w:r w:rsidRPr="00B97EBB">
        <w:rPr>
          <w:rFonts w:ascii="Calibri" w:hAnsi="Calibri" w:cs="Calibri"/>
          <w:sz w:val="22"/>
          <w:szCs w:val="22"/>
          <w:lang w:val="ru-RU"/>
        </w:rPr>
        <w:t xml:space="preserve">ПРЕДСЕДАТЕЛ: Сергей </w:t>
      </w:r>
      <w:proofErr w:type="spellStart"/>
      <w:r w:rsidRPr="00B97EBB">
        <w:rPr>
          <w:rFonts w:ascii="Calibri" w:hAnsi="Calibri" w:cs="Calibri"/>
          <w:sz w:val="22"/>
          <w:szCs w:val="22"/>
          <w:lang w:val="ru-RU"/>
        </w:rPr>
        <w:t>Бодуров</w:t>
      </w:r>
      <w:proofErr w:type="spellEnd"/>
      <w:r w:rsidRPr="00B97EBB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B97EBB">
        <w:rPr>
          <w:rFonts w:ascii="Calibri" w:hAnsi="Calibri"/>
          <w:sz w:val="22"/>
          <w:szCs w:val="22"/>
          <w:lang w:val="ru-RU"/>
        </w:rPr>
        <w:t xml:space="preserve">– </w:t>
      </w:r>
      <w:proofErr w:type="spellStart"/>
      <w:r w:rsidRPr="00B97EBB">
        <w:rPr>
          <w:rFonts w:ascii="Calibri" w:hAnsi="Calibri"/>
          <w:sz w:val="22"/>
          <w:szCs w:val="22"/>
          <w:lang w:val="ru-RU"/>
        </w:rPr>
        <w:t>Заместник</w:t>
      </w:r>
      <w:proofErr w:type="spellEnd"/>
      <w:r w:rsidRPr="00B97EBB">
        <w:rPr>
          <w:rFonts w:ascii="Calibri" w:hAnsi="Calibri"/>
          <w:sz w:val="22"/>
          <w:szCs w:val="22"/>
          <w:lang w:val="ru-RU"/>
        </w:rPr>
        <w:t xml:space="preserve"> Директор по Ремонт</w:t>
      </w:r>
    </w:p>
    <w:p w:rsidR="007D2AE2" w:rsidRPr="00FC2505" w:rsidRDefault="007D2AE2" w:rsidP="007D2AE2">
      <w:pPr>
        <w:ind w:left="708" w:right="28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ЧЛЕНОВЕ: </w:t>
      </w:r>
      <w:r w:rsidRPr="00FC2505">
        <w:rPr>
          <w:rFonts w:ascii="Calibri" w:hAnsi="Calibri" w:cs="Calibri"/>
          <w:sz w:val="22"/>
          <w:szCs w:val="22"/>
        </w:rPr>
        <w:t>1. Николина Динева - Адвокат</w:t>
      </w:r>
    </w:p>
    <w:p w:rsidR="007D2AE2" w:rsidRPr="00AA42F2" w:rsidRDefault="007D2AE2" w:rsidP="007D2AE2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ru-RU"/>
        </w:rPr>
      </w:pPr>
      <w:proofErr w:type="spellStart"/>
      <w:r w:rsidRPr="00AA42F2">
        <w:rPr>
          <w:rFonts w:ascii="Calibri" w:hAnsi="Calibri"/>
          <w:sz w:val="22"/>
          <w:szCs w:val="22"/>
          <w:lang w:val="ru-RU"/>
        </w:rPr>
        <w:t>Пламен</w:t>
      </w:r>
      <w:proofErr w:type="spellEnd"/>
      <w:r w:rsidRPr="00AA42F2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AA42F2">
        <w:rPr>
          <w:rFonts w:ascii="Calibri" w:hAnsi="Calibri"/>
          <w:sz w:val="22"/>
          <w:szCs w:val="22"/>
          <w:lang w:val="ru-RU"/>
        </w:rPr>
        <w:t>Панайотов</w:t>
      </w:r>
      <w:proofErr w:type="spellEnd"/>
      <w:r w:rsidRPr="00AA42F2">
        <w:rPr>
          <w:rFonts w:ascii="Calibri" w:hAnsi="Calibri"/>
          <w:sz w:val="22"/>
          <w:szCs w:val="22"/>
          <w:lang w:val="ru-RU"/>
        </w:rPr>
        <w:t xml:space="preserve"> – </w:t>
      </w:r>
      <w:proofErr w:type="spellStart"/>
      <w:r w:rsidRPr="00AA42F2">
        <w:rPr>
          <w:rFonts w:ascii="Calibri" w:hAnsi="Calibri"/>
          <w:sz w:val="22"/>
          <w:szCs w:val="22"/>
          <w:lang w:val="ru-RU"/>
        </w:rPr>
        <w:t>Ръководител</w:t>
      </w:r>
      <w:proofErr w:type="spellEnd"/>
      <w:r w:rsidRPr="00AA42F2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AA42F2">
        <w:rPr>
          <w:rFonts w:ascii="Calibri" w:hAnsi="Calibri"/>
          <w:sz w:val="22"/>
          <w:szCs w:val="22"/>
          <w:lang w:val="ru-RU"/>
        </w:rPr>
        <w:t>Ремонтно</w:t>
      </w:r>
      <w:proofErr w:type="spellEnd"/>
      <w:r w:rsidRPr="00AA42F2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AA42F2">
        <w:rPr>
          <w:rFonts w:ascii="Calibri" w:hAnsi="Calibri"/>
          <w:sz w:val="22"/>
          <w:szCs w:val="22"/>
          <w:lang w:val="ru-RU"/>
        </w:rPr>
        <w:t>Планиране</w:t>
      </w:r>
      <w:proofErr w:type="spellEnd"/>
      <w:r w:rsidRPr="00AA42F2">
        <w:rPr>
          <w:rFonts w:ascii="Calibri" w:hAnsi="Calibri"/>
          <w:sz w:val="22"/>
          <w:szCs w:val="22"/>
          <w:lang w:val="ru-RU"/>
        </w:rPr>
        <w:t xml:space="preserve"> </w:t>
      </w:r>
    </w:p>
    <w:p w:rsidR="007D2AE2" w:rsidRPr="00AA42F2" w:rsidRDefault="007D2AE2" w:rsidP="007D2AE2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ru-RU"/>
        </w:rPr>
      </w:pPr>
      <w:proofErr w:type="spellStart"/>
      <w:r>
        <w:rPr>
          <w:rFonts w:ascii="Calibri" w:hAnsi="Calibri"/>
          <w:sz w:val="22"/>
          <w:szCs w:val="22"/>
          <w:lang w:val="ru-RU"/>
        </w:rPr>
        <w:t>Димитър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ru-RU"/>
        </w:rPr>
        <w:t>Топалов</w:t>
      </w:r>
      <w:proofErr w:type="spellEnd"/>
      <w:r w:rsidRPr="00AA42F2">
        <w:rPr>
          <w:rFonts w:ascii="Calibri" w:hAnsi="Calibri"/>
          <w:sz w:val="22"/>
          <w:szCs w:val="22"/>
          <w:lang w:val="ru-RU"/>
        </w:rPr>
        <w:t xml:space="preserve"> – </w:t>
      </w:r>
      <w:proofErr w:type="spellStart"/>
      <w:r w:rsidRPr="00AA42F2">
        <w:rPr>
          <w:rFonts w:ascii="Calibri" w:hAnsi="Calibri"/>
          <w:sz w:val="22"/>
          <w:szCs w:val="22"/>
          <w:lang w:val="ru-RU"/>
        </w:rPr>
        <w:t>Старши</w:t>
      </w:r>
      <w:proofErr w:type="spellEnd"/>
      <w:r w:rsidRPr="00AA42F2">
        <w:rPr>
          <w:rFonts w:ascii="Calibri" w:hAnsi="Calibri"/>
          <w:sz w:val="22"/>
          <w:szCs w:val="22"/>
          <w:lang w:val="ru-RU"/>
        </w:rPr>
        <w:t xml:space="preserve"> Специалист </w:t>
      </w:r>
      <w:proofErr w:type="spellStart"/>
      <w:r w:rsidRPr="00AA42F2">
        <w:rPr>
          <w:rFonts w:ascii="Calibri" w:hAnsi="Calibri"/>
          <w:sz w:val="22"/>
          <w:szCs w:val="22"/>
          <w:lang w:val="ru-RU"/>
        </w:rPr>
        <w:t>Ремонтно</w:t>
      </w:r>
      <w:proofErr w:type="spellEnd"/>
      <w:r w:rsidRPr="00AA42F2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AA42F2">
        <w:rPr>
          <w:rFonts w:ascii="Calibri" w:hAnsi="Calibri"/>
          <w:sz w:val="22"/>
          <w:szCs w:val="22"/>
          <w:lang w:val="ru-RU"/>
        </w:rPr>
        <w:t>планиране</w:t>
      </w:r>
      <w:proofErr w:type="spellEnd"/>
    </w:p>
    <w:p w:rsidR="007D2AE2" w:rsidRDefault="007D2AE2" w:rsidP="007D2AE2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ru-RU"/>
        </w:rPr>
      </w:pPr>
      <w:r w:rsidRPr="00AA42F2">
        <w:rPr>
          <w:rFonts w:ascii="Calibri" w:hAnsi="Calibri"/>
          <w:sz w:val="22"/>
          <w:szCs w:val="22"/>
          <w:lang w:val="ru-RU"/>
        </w:rPr>
        <w:t xml:space="preserve">Ваня </w:t>
      </w:r>
      <w:proofErr w:type="spellStart"/>
      <w:r w:rsidRPr="00AA42F2">
        <w:rPr>
          <w:rFonts w:ascii="Calibri" w:hAnsi="Calibri"/>
          <w:sz w:val="22"/>
          <w:szCs w:val="22"/>
          <w:lang w:val="ru-RU"/>
        </w:rPr>
        <w:t>Колева</w:t>
      </w:r>
      <w:proofErr w:type="spellEnd"/>
      <w:r w:rsidRPr="00AA42F2">
        <w:rPr>
          <w:rFonts w:ascii="Calibri" w:hAnsi="Calibri"/>
          <w:sz w:val="22"/>
          <w:szCs w:val="22"/>
          <w:lang w:val="ru-RU"/>
        </w:rPr>
        <w:t xml:space="preserve">– Специалист ОП и </w:t>
      </w:r>
      <w:proofErr w:type="spellStart"/>
      <w:r w:rsidRPr="00AA42F2">
        <w:rPr>
          <w:rFonts w:ascii="Calibri" w:hAnsi="Calibri"/>
          <w:sz w:val="22"/>
          <w:szCs w:val="22"/>
          <w:lang w:val="ru-RU"/>
        </w:rPr>
        <w:t>Снабдяване</w:t>
      </w:r>
      <w:proofErr w:type="spellEnd"/>
    </w:p>
    <w:p w:rsidR="005272C3" w:rsidRPr="00BB5EAA" w:rsidRDefault="005272C3" w:rsidP="00742D2E">
      <w:pPr>
        <w:ind w:left="1416" w:right="288" w:firstLine="708"/>
        <w:jc w:val="both"/>
        <w:rPr>
          <w:rFonts w:asciiTheme="minorHAnsi" w:hAnsiTheme="minorHAnsi" w:cs="Calibri"/>
          <w:sz w:val="10"/>
          <w:szCs w:val="10"/>
          <w:lang w:val="ru-RU"/>
        </w:rPr>
      </w:pPr>
    </w:p>
    <w:p w:rsidR="00DA658D" w:rsidRPr="00413600" w:rsidRDefault="00DA658D" w:rsidP="00B6176F">
      <w:pPr>
        <w:ind w:firstLine="708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413600">
        <w:rPr>
          <w:rFonts w:asciiTheme="minorHAnsi" w:hAnsiTheme="minorHAnsi"/>
          <w:b/>
          <w:i/>
          <w:sz w:val="22"/>
          <w:szCs w:val="22"/>
          <w:u w:val="single"/>
        </w:rPr>
        <w:t>Резултати от работата на комисията:</w:t>
      </w:r>
    </w:p>
    <w:p w:rsidR="00305734" w:rsidRPr="00F3359A" w:rsidRDefault="00305734" w:rsidP="00305734">
      <w:pPr>
        <w:jc w:val="both"/>
        <w:rPr>
          <w:rFonts w:ascii="Calibri" w:hAnsi="Calibri"/>
          <w:i/>
          <w:sz w:val="22"/>
          <w:szCs w:val="22"/>
        </w:rPr>
      </w:pPr>
      <w:r w:rsidRPr="005804BA">
        <w:rPr>
          <w:rFonts w:ascii="Calibri" w:hAnsi="Calibri" w:cs="Calibri"/>
          <w:sz w:val="22"/>
          <w:szCs w:val="22"/>
        </w:rPr>
        <w:t xml:space="preserve">На </w:t>
      </w:r>
      <w:r w:rsidR="000349BC">
        <w:rPr>
          <w:rFonts w:ascii="Calibri" w:hAnsi="Calibri" w:cs="Calibri"/>
          <w:sz w:val="22"/>
          <w:szCs w:val="22"/>
          <w:lang w:val="ru-RU"/>
        </w:rPr>
        <w:t>05.05</w:t>
      </w:r>
      <w:r>
        <w:rPr>
          <w:rFonts w:ascii="Calibri" w:hAnsi="Calibri" w:cs="Calibri"/>
          <w:sz w:val="22"/>
          <w:szCs w:val="22"/>
        </w:rPr>
        <w:t>.17</w:t>
      </w:r>
      <w:r w:rsidRPr="005804BA">
        <w:rPr>
          <w:rFonts w:ascii="Calibri" w:hAnsi="Calibri" w:cs="Calibri"/>
          <w:sz w:val="22"/>
          <w:szCs w:val="22"/>
        </w:rPr>
        <w:t xml:space="preserve">г. в </w:t>
      </w:r>
      <w:r w:rsidR="000349BC">
        <w:rPr>
          <w:rFonts w:ascii="Calibri" w:hAnsi="Calibri" w:cs="Calibri"/>
          <w:sz w:val="22"/>
          <w:szCs w:val="22"/>
        </w:rPr>
        <w:t>11</w:t>
      </w:r>
      <w:r w:rsidRPr="005804BA">
        <w:rPr>
          <w:rFonts w:ascii="Calibri" w:hAnsi="Calibri" w:cs="Calibri"/>
          <w:sz w:val="22"/>
          <w:szCs w:val="22"/>
        </w:rPr>
        <w:t>:</w:t>
      </w:r>
      <w:r w:rsidRPr="00774A54">
        <w:rPr>
          <w:rFonts w:ascii="Calibri" w:hAnsi="Calibri" w:cs="Calibri"/>
          <w:sz w:val="22"/>
          <w:szCs w:val="22"/>
          <w:lang w:val="ru-RU"/>
        </w:rPr>
        <w:t>0</w:t>
      </w:r>
      <w:r w:rsidRPr="005804BA">
        <w:rPr>
          <w:rFonts w:ascii="Calibri" w:hAnsi="Calibri" w:cs="Calibri"/>
          <w:sz w:val="22"/>
          <w:szCs w:val="22"/>
        </w:rPr>
        <w:t xml:space="preserve">0 часа, комисията в пълен състав проведе открито заседание за отваряне на постъпилите оферти за участие в процедурата за възлагане на обществена поръчка с предмет </w:t>
      </w:r>
      <w:r w:rsidR="000349BC" w:rsidRPr="000349BC">
        <w:rPr>
          <w:rFonts w:ascii="Calibri" w:hAnsi="Calibri" w:cs="Calibri"/>
          <w:b/>
          <w:i/>
          <w:sz w:val="22"/>
          <w:szCs w:val="22"/>
        </w:rPr>
        <w:t xml:space="preserve">Изработка и доставка на резервни части за /ППС/ </w:t>
      </w:r>
      <w:proofErr w:type="spellStart"/>
      <w:r w:rsidR="000349BC" w:rsidRPr="000349BC">
        <w:rPr>
          <w:rFonts w:ascii="Calibri" w:hAnsi="Calibri" w:cs="Calibri"/>
          <w:b/>
          <w:i/>
          <w:sz w:val="22"/>
          <w:szCs w:val="22"/>
        </w:rPr>
        <w:t>прахоприготвящи</w:t>
      </w:r>
      <w:proofErr w:type="spellEnd"/>
      <w:r w:rsidR="000349BC" w:rsidRPr="000349BC">
        <w:rPr>
          <w:rFonts w:ascii="Calibri" w:hAnsi="Calibri" w:cs="Calibri"/>
          <w:b/>
          <w:i/>
          <w:sz w:val="22"/>
          <w:szCs w:val="22"/>
        </w:rPr>
        <w:t xml:space="preserve"> системи</w:t>
      </w:r>
      <w:r w:rsidRPr="00F3359A">
        <w:rPr>
          <w:rFonts w:ascii="Calibri" w:hAnsi="Calibri"/>
          <w:i/>
          <w:sz w:val="22"/>
          <w:szCs w:val="22"/>
        </w:rPr>
        <w:t>.</w:t>
      </w:r>
    </w:p>
    <w:p w:rsidR="00305734" w:rsidRPr="00893A67" w:rsidRDefault="00305734" w:rsidP="00305734">
      <w:pPr>
        <w:jc w:val="both"/>
        <w:rPr>
          <w:rFonts w:ascii="Calibri" w:hAnsi="Calibri"/>
          <w:b/>
          <w:i/>
          <w:sz w:val="10"/>
          <w:szCs w:val="10"/>
        </w:rPr>
      </w:pPr>
    </w:p>
    <w:p w:rsidR="00305734" w:rsidRPr="005804BA" w:rsidRDefault="00305734" w:rsidP="0030573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В</w:t>
      </w:r>
      <w:r w:rsidRPr="005804BA">
        <w:rPr>
          <w:rFonts w:ascii="Calibri" w:hAnsi="Calibri"/>
          <w:sz w:val="22"/>
          <w:szCs w:val="22"/>
        </w:rPr>
        <w:t xml:space="preserve"> определения от Възложителя срок за подаване на оферти</w:t>
      </w:r>
      <w:r>
        <w:rPr>
          <w:rFonts w:ascii="Calibri" w:hAnsi="Calibri"/>
          <w:sz w:val="22"/>
          <w:szCs w:val="22"/>
        </w:rPr>
        <w:t xml:space="preserve"> /</w:t>
      </w:r>
      <w:r w:rsidR="000349BC">
        <w:rPr>
          <w:rFonts w:ascii="Calibri" w:hAnsi="Calibri"/>
          <w:sz w:val="22"/>
          <w:szCs w:val="22"/>
          <w:lang w:val="ru-RU"/>
        </w:rPr>
        <w:t>04</w:t>
      </w:r>
      <w:r>
        <w:rPr>
          <w:rFonts w:ascii="Calibri" w:hAnsi="Calibri"/>
          <w:sz w:val="22"/>
          <w:szCs w:val="22"/>
        </w:rPr>
        <w:t>.0</w:t>
      </w:r>
      <w:r w:rsidR="000349BC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.</w:t>
      </w:r>
      <w:r w:rsidRPr="005804BA">
        <w:rPr>
          <w:rFonts w:ascii="Calibri" w:hAnsi="Calibri"/>
          <w:sz w:val="22"/>
          <w:szCs w:val="22"/>
        </w:rPr>
        <w:t>1</w:t>
      </w:r>
      <w:r w:rsidRPr="00E352FC">
        <w:rPr>
          <w:rFonts w:ascii="Calibri" w:hAnsi="Calibri"/>
          <w:sz w:val="22"/>
          <w:szCs w:val="22"/>
          <w:lang w:val="ru-RU"/>
        </w:rPr>
        <w:t>7</w:t>
      </w:r>
      <w:r w:rsidRPr="005804BA">
        <w:rPr>
          <w:rFonts w:ascii="Calibri" w:hAnsi="Calibri"/>
          <w:sz w:val="22"/>
          <w:szCs w:val="22"/>
        </w:rPr>
        <w:t>г. до 1</w:t>
      </w:r>
      <w:r w:rsidRPr="00E352FC">
        <w:rPr>
          <w:rFonts w:ascii="Calibri" w:hAnsi="Calibri"/>
          <w:sz w:val="22"/>
          <w:szCs w:val="22"/>
          <w:lang w:val="ru-RU"/>
        </w:rPr>
        <w:t>6</w:t>
      </w:r>
      <w:r w:rsidRPr="005804BA">
        <w:rPr>
          <w:rFonts w:ascii="Calibri" w:hAnsi="Calibri"/>
          <w:sz w:val="22"/>
          <w:szCs w:val="22"/>
        </w:rPr>
        <w:t>.</w:t>
      </w:r>
      <w:r w:rsidRPr="00E352FC">
        <w:rPr>
          <w:rFonts w:ascii="Calibri" w:hAnsi="Calibri"/>
          <w:sz w:val="22"/>
          <w:szCs w:val="22"/>
          <w:lang w:val="ru-RU"/>
        </w:rPr>
        <w:t>0</w:t>
      </w:r>
      <w:r w:rsidRPr="005804BA">
        <w:rPr>
          <w:rFonts w:ascii="Calibri" w:hAnsi="Calibri"/>
          <w:sz w:val="22"/>
          <w:szCs w:val="22"/>
        </w:rPr>
        <w:t>0 часа</w:t>
      </w:r>
      <w:r>
        <w:rPr>
          <w:rFonts w:ascii="Calibri" w:hAnsi="Calibri"/>
          <w:sz w:val="22"/>
          <w:szCs w:val="22"/>
        </w:rPr>
        <w:t>/</w:t>
      </w:r>
      <w:r w:rsidRPr="005804BA">
        <w:rPr>
          <w:rFonts w:ascii="Calibri" w:hAnsi="Calibri"/>
          <w:sz w:val="22"/>
          <w:szCs w:val="22"/>
        </w:rPr>
        <w:t xml:space="preserve"> са постъпили </w:t>
      </w:r>
      <w:r w:rsidR="000349BC">
        <w:rPr>
          <w:rFonts w:ascii="Calibri" w:hAnsi="Calibri"/>
          <w:sz w:val="22"/>
          <w:szCs w:val="22"/>
        </w:rPr>
        <w:t>6</w:t>
      </w:r>
      <w:r w:rsidRPr="005804BA">
        <w:rPr>
          <w:rFonts w:ascii="Calibri" w:hAnsi="Calibri"/>
          <w:sz w:val="22"/>
          <w:szCs w:val="22"/>
        </w:rPr>
        <w:t xml:space="preserve"> оферти от следните участници</w:t>
      </w:r>
      <w:r>
        <w:rPr>
          <w:rFonts w:ascii="Calibri" w:hAnsi="Calibri"/>
          <w:sz w:val="22"/>
          <w:szCs w:val="22"/>
        </w:rPr>
        <w:t>:</w:t>
      </w:r>
    </w:p>
    <w:p w:rsidR="0064741D" w:rsidRPr="00947F11" w:rsidRDefault="0064741D" w:rsidP="00D93AFE">
      <w:pPr>
        <w:ind w:right="288"/>
        <w:jc w:val="both"/>
        <w:rPr>
          <w:rFonts w:asciiTheme="minorHAnsi" w:hAnsiTheme="minorHAnsi" w:cs="Calibri"/>
          <w:sz w:val="10"/>
          <w:szCs w:val="10"/>
          <w:lang w:eastAsia="en-US"/>
        </w:rPr>
      </w:pPr>
    </w:p>
    <w:p w:rsidR="00305734" w:rsidRPr="00AA42F2" w:rsidRDefault="00305734" w:rsidP="00305734">
      <w:pPr>
        <w:numPr>
          <w:ilvl w:val="0"/>
          <w:numId w:val="15"/>
        </w:numPr>
        <w:tabs>
          <w:tab w:val="clear" w:pos="1428"/>
          <w:tab w:val="left" w:pos="142"/>
          <w:tab w:val="left" w:pos="284"/>
          <w:tab w:val="left" w:pos="426"/>
          <w:tab w:val="num" w:pos="720"/>
        </w:tabs>
        <w:ind w:left="720"/>
        <w:jc w:val="both"/>
        <w:rPr>
          <w:rFonts w:ascii="Calibri" w:hAnsi="Calibri" w:cs="Verdana"/>
          <w:color w:val="000000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</w:rPr>
        <w:t>Енергоремонт Сливен ООД</w:t>
      </w:r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 xml:space="preserve"> </w:t>
      </w:r>
      <w:proofErr w:type="spellStart"/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>гр.</w:t>
      </w:r>
      <w:r>
        <w:rPr>
          <w:rFonts w:ascii="Calibri" w:hAnsi="Calibri" w:cs="Verdana"/>
          <w:color w:val="000000"/>
          <w:sz w:val="22"/>
          <w:szCs w:val="22"/>
          <w:lang w:val="ru-RU"/>
        </w:rPr>
        <w:t>Сливен</w:t>
      </w:r>
      <w:proofErr w:type="spellEnd"/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 xml:space="preserve"> </w:t>
      </w:r>
      <w:r w:rsidRPr="00B97EBB">
        <w:rPr>
          <w:rFonts w:ascii="Calibri" w:hAnsi="Calibri"/>
          <w:sz w:val="22"/>
          <w:szCs w:val="22"/>
          <w:lang w:val="ru-RU"/>
        </w:rPr>
        <w:t xml:space="preserve">с </w:t>
      </w:r>
      <w:proofErr w:type="spellStart"/>
      <w:r w:rsidRPr="00B97EBB">
        <w:rPr>
          <w:rFonts w:ascii="Calibri" w:hAnsi="Calibri"/>
          <w:sz w:val="22"/>
          <w:szCs w:val="22"/>
          <w:lang w:val="ru-RU"/>
        </w:rPr>
        <w:t>подадено</w:t>
      </w:r>
      <w:proofErr w:type="spellEnd"/>
      <w:r w:rsidRPr="00B97EBB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B97EBB">
        <w:rPr>
          <w:rFonts w:ascii="Calibri" w:hAnsi="Calibri"/>
          <w:sz w:val="22"/>
          <w:szCs w:val="22"/>
          <w:lang w:val="ru-RU"/>
        </w:rPr>
        <w:t>техн</w:t>
      </w:r>
      <w:proofErr w:type="spellEnd"/>
      <w:r w:rsidRPr="00B97EBB">
        <w:rPr>
          <w:rFonts w:ascii="Calibri" w:hAnsi="Calibri"/>
          <w:sz w:val="22"/>
          <w:szCs w:val="22"/>
          <w:lang w:val="ru-RU"/>
        </w:rPr>
        <w:t xml:space="preserve">. предложение </w:t>
      </w:r>
      <w:proofErr w:type="spellStart"/>
      <w:r w:rsidRPr="00B97EBB">
        <w:rPr>
          <w:rFonts w:ascii="Calibri" w:hAnsi="Calibri"/>
          <w:sz w:val="22"/>
          <w:szCs w:val="22"/>
          <w:lang w:val="ru-RU"/>
        </w:rPr>
        <w:t>вх</w:t>
      </w:r>
      <w:proofErr w:type="spellEnd"/>
      <w:r w:rsidRPr="00B97EBB">
        <w:rPr>
          <w:rFonts w:ascii="Calibri" w:hAnsi="Calibri"/>
          <w:sz w:val="22"/>
          <w:szCs w:val="22"/>
          <w:lang w:val="ru-RU"/>
        </w:rPr>
        <w:t xml:space="preserve">. </w:t>
      </w:r>
      <w:r w:rsidRPr="00AA42F2">
        <w:rPr>
          <w:rFonts w:ascii="Calibri" w:hAnsi="Calibri"/>
          <w:sz w:val="22"/>
          <w:szCs w:val="22"/>
          <w:lang w:val="ru-RU"/>
        </w:rPr>
        <w:t xml:space="preserve">№ </w:t>
      </w:r>
      <w:r>
        <w:rPr>
          <w:rFonts w:ascii="Calibri" w:hAnsi="Calibri"/>
          <w:sz w:val="22"/>
          <w:szCs w:val="22"/>
        </w:rPr>
        <w:t>29</w:t>
      </w:r>
      <w:r>
        <w:rPr>
          <w:rFonts w:ascii="Calibri" w:hAnsi="Calibri"/>
          <w:sz w:val="22"/>
          <w:szCs w:val="22"/>
          <w:lang w:val="ru-RU"/>
        </w:rPr>
        <w:t>1</w:t>
      </w:r>
      <w:r w:rsidRPr="00B97EBB">
        <w:rPr>
          <w:rFonts w:ascii="Calibri" w:hAnsi="Calibri"/>
          <w:sz w:val="22"/>
          <w:szCs w:val="22"/>
          <w:lang w:val="ru-RU"/>
        </w:rPr>
        <w:t xml:space="preserve"> </w:t>
      </w:r>
      <w:r w:rsidRPr="00AA42F2">
        <w:rPr>
          <w:rFonts w:ascii="Calibri" w:hAnsi="Calibri"/>
          <w:sz w:val="22"/>
          <w:szCs w:val="22"/>
          <w:lang w:val="ru-RU"/>
        </w:rPr>
        <w:t xml:space="preserve">/ </w:t>
      </w:r>
      <w:r>
        <w:rPr>
          <w:rFonts w:ascii="Calibri" w:hAnsi="Calibri"/>
          <w:sz w:val="22"/>
          <w:szCs w:val="22"/>
        </w:rPr>
        <w:t>03</w:t>
      </w:r>
      <w:r w:rsidRPr="00AA42F2">
        <w:rPr>
          <w:rFonts w:ascii="Calibri" w:hAnsi="Calibri"/>
          <w:sz w:val="22"/>
          <w:szCs w:val="22"/>
          <w:lang w:val="ru-RU"/>
        </w:rPr>
        <w:t>.0</w:t>
      </w:r>
      <w:r>
        <w:rPr>
          <w:rFonts w:ascii="Calibri" w:hAnsi="Calibri"/>
          <w:sz w:val="22"/>
          <w:szCs w:val="22"/>
        </w:rPr>
        <w:t>5</w:t>
      </w:r>
      <w:r w:rsidRPr="00AA42F2">
        <w:rPr>
          <w:rFonts w:ascii="Calibri" w:hAnsi="Calibri"/>
          <w:sz w:val="22"/>
          <w:szCs w:val="22"/>
          <w:lang w:val="ru-RU"/>
        </w:rPr>
        <w:t>.17 г.</w:t>
      </w:r>
    </w:p>
    <w:p w:rsidR="00305734" w:rsidRPr="00167DBA" w:rsidRDefault="00305734" w:rsidP="00305734">
      <w:pPr>
        <w:pStyle w:val="ListParagraph"/>
        <w:numPr>
          <w:ilvl w:val="0"/>
          <w:numId w:val="15"/>
        </w:numPr>
        <w:tabs>
          <w:tab w:val="clear" w:pos="1428"/>
          <w:tab w:val="left" w:pos="142"/>
          <w:tab w:val="left" w:pos="284"/>
          <w:tab w:val="left" w:pos="426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  <w:lang w:val="ru-RU"/>
        </w:rPr>
      </w:pPr>
      <w:proofErr w:type="spellStart"/>
      <w:r w:rsidRPr="00FB4AE0">
        <w:rPr>
          <w:rFonts w:ascii="Calibri" w:hAnsi="Calibri"/>
          <w:sz w:val="22"/>
          <w:szCs w:val="22"/>
          <w:lang w:val="ru-RU"/>
        </w:rPr>
        <w:t>Металинвест</w:t>
      </w:r>
      <w:proofErr w:type="spellEnd"/>
      <w:r w:rsidRPr="00FB4AE0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FB4AE0">
        <w:rPr>
          <w:rFonts w:ascii="Calibri" w:hAnsi="Calibri"/>
          <w:sz w:val="22"/>
          <w:szCs w:val="22"/>
          <w:lang w:val="ru-RU"/>
        </w:rPr>
        <w:t>Ремко</w:t>
      </w:r>
      <w:proofErr w:type="spellEnd"/>
      <w:r w:rsidRPr="00FB4AE0">
        <w:rPr>
          <w:rFonts w:ascii="Calibri" w:hAnsi="Calibri"/>
          <w:sz w:val="22"/>
          <w:szCs w:val="22"/>
          <w:lang w:val="ru-RU"/>
        </w:rPr>
        <w:t xml:space="preserve"> ЕООД</w:t>
      </w:r>
      <w:r w:rsidRPr="00C31592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FB4AE0">
        <w:rPr>
          <w:rFonts w:ascii="Calibri" w:hAnsi="Calibri" w:cs="Calibri"/>
          <w:sz w:val="22"/>
          <w:szCs w:val="22"/>
          <w:lang w:val="ru-RU"/>
        </w:rPr>
        <w:t>гр.Стара</w:t>
      </w:r>
      <w:proofErr w:type="spellEnd"/>
      <w:r w:rsidRPr="00FB4AE0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FB4AE0">
        <w:rPr>
          <w:rFonts w:ascii="Calibri" w:hAnsi="Calibri" w:cs="Calibri"/>
          <w:sz w:val="22"/>
          <w:szCs w:val="22"/>
          <w:lang w:val="ru-RU"/>
        </w:rPr>
        <w:t>Загора</w:t>
      </w:r>
      <w:proofErr w:type="spellEnd"/>
      <w:r w:rsidRPr="00C31592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FB4AE0">
        <w:rPr>
          <w:rFonts w:ascii="Calibri" w:hAnsi="Calibri"/>
          <w:sz w:val="22"/>
          <w:szCs w:val="22"/>
          <w:lang w:val="ru-RU"/>
        </w:rPr>
        <w:t xml:space="preserve">с </w:t>
      </w:r>
      <w:proofErr w:type="spellStart"/>
      <w:r w:rsidRPr="00FB4AE0">
        <w:rPr>
          <w:rFonts w:ascii="Calibri" w:hAnsi="Calibri"/>
          <w:sz w:val="22"/>
          <w:szCs w:val="22"/>
          <w:lang w:val="ru-RU"/>
        </w:rPr>
        <w:t>подадено</w:t>
      </w:r>
      <w:proofErr w:type="spellEnd"/>
      <w:r w:rsidRPr="00FB4AE0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FB4AE0">
        <w:rPr>
          <w:rFonts w:ascii="Calibri" w:hAnsi="Calibri"/>
          <w:sz w:val="22"/>
          <w:szCs w:val="22"/>
          <w:lang w:val="ru-RU"/>
        </w:rPr>
        <w:t>техн</w:t>
      </w:r>
      <w:proofErr w:type="spellEnd"/>
      <w:r w:rsidRPr="00B97EBB">
        <w:rPr>
          <w:rFonts w:ascii="Calibri" w:hAnsi="Calibri"/>
          <w:sz w:val="22"/>
          <w:szCs w:val="22"/>
          <w:lang w:val="ru-RU"/>
        </w:rPr>
        <w:t>.</w:t>
      </w:r>
      <w:r w:rsidRPr="00FB4AE0">
        <w:rPr>
          <w:rFonts w:ascii="Calibri" w:hAnsi="Calibri"/>
          <w:sz w:val="22"/>
          <w:szCs w:val="22"/>
          <w:lang w:val="ru-RU"/>
        </w:rPr>
        <w:t xml:space="preserve"> предложение </w:t>
      </w:r>
      <w:proofErr w:type="spellStart"/>
      <w:r w:rsidRPr="00FB4AE0">
        <w:rPr>
          <w:rFonts w:ascii="Calibri" w:hAnsi="Calibri"/>
          <w:sz w:val="22"/>
          <w:szCs w:val="22"/>
          <w:lang w:val="ru-RU"/>
        </w:rPr>
        <w:t>вх</w:t>
      </w:r>
      <w:proofErr w:type="spellEnd"/>
      <w:r w:rsidRPr="00FB4AE0">
        <w:rPr>
          <w:rFonts w:ascii="Calibri" w:hAnsi="Calibri"/>
          <w:sz w:val="22"/>
          <w:szCs w:val="22"/>
          <w:lang w:val="ru-RU"/>
        </w:rPr>
        <w:t xml:space="preserve">. </w:t>
      </w:r>
      <w:r w:rsidRPr="00167DBA">
        <w:rPr>
          <w:rFonts w:ascii="Calibri" w:hAnsi="Calibri"/>
          <w:sz w:val="22"/>
          <w:szCs w:val="22"/>
          <w:lang w:val="ru-RU"/>
        </w:rPr>
        <w:t xml:space="preserve">№ </w:t>
      </w:r>
      <w:r>
        <w:rPr>
          <w:rFonts w:ascii="Calibri" w:hAnsi="Calibri"/>
          <w:sz w:val="22"/>
          <w:szCs w:val="22"/>
        </w:rPr>
        <w:t>293</w:t>
      </w:r>
      <w:r w:rsidRPr="00167DBA">
        <w:rPr>
          <w:rFonts w:ascii="Calibri" w:hAnsi="Calibri"/>
          <w:sz w:val="22"/>
          <w:szCs w:val="22"/>
          <w:lang w:val="ru-RU"/>
        </w:rPr>
        <w:t xml:space="preserve"> / </w:t>
      </w:r>
      <w:r>
        <w:rPr>
          <w:rFonts w:ascii="Calibri" w:hAnsi="Calibri"/>
          <w:sz w:val="22"/>
          <w:szCs w:val="22"/>
        </w:rPr>
        <w:t>04</w:t>
      </w:r>
      <w:r w:rsidRPr="00167DBA">
        <w:rPr>
          <w:rFonts w:ascii="Calibri" w:hAnsi="Calibri"/>
          <w:sz w:val="22"/>
          <w:szCs w:val="22"/>
          <w:lang w:val="ru-RU"/>
        </w:rPr>
        <w:t>.0</w:t>
      </w:r>
      <w:r>
        <w:rPr>
          <w:rFonts w:ascii="Calibri" w:hAnsi="Calibri"/>
          <w:sz w:val="22"/>
          <w:szCs w:val="22"/>
        </w:rPr>
        <w:t>5</w:t>
      </w:r>
      <w:r w:rsidRPr="00167DBA">
        <w:rPr>
          <w:rFonts w:ascii="Calibri" w:hAnsi="Calibri"/>
          <w:sz w:val="22"/>
          <w:szCs w:val="22"/>
          <w:lang w:val="ru-RU"/>
        </w:rPr>
        <w:t>.17 г.</w:t>
      </w:r>
    </w:p>
    <w:p w:rsidR="00305734" w:rsidRPr="00AA42F2" w:rsidRDefault="00305734" w:rsidP="00305734">
      <w:pPr>
        <w:numPr>
          <w:ilvl w:val="0"/>
          <w:numId w:val="15"/>
        </w:numPr>
        <w:tabs>
          <w:tab w:val="clear" w:pos="1428"/>
          <w:tab w:val="left" w:pos="142"/>
          <w:tab w:val="left" w:pos="284"/>
          <w:tab w:val="left" w:pos="426"/>
          <w:tab w:val="num" w:pos="720"/>
        </w:tabs>
        <w:ind w:left="720"/>
        <w:jc w:val="both"/>
        <w:rPr>
          <w:rFonts w:ascii="Calibri" w:hAnsi="Calibri" w:cs="Verdana"/>
          <w:color w:val="000000"/>
          <w:sz w:val="22"/>
          <w:szCs w:val="22"/>
          <w:lang w:val="ru-RU"/>
        </w:rPr>
      </w:pPr>
      <w:proofErr w:type="spellStart"/>
      <w:r>
        <w:rPr>
          <w:rFonts w:ascii="Calibri" w:hAnsi="Calibri"/>
          <w:sz w:val="22"/>
          <w:szCs w:val="22"/>
          <w:lang w:val="ru-RU"/>
        </w:rPr>
        <w:t>Металик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А</w:t>
      </w:r>
      <w:r w:rsidRPr="00B97EBB">
        <w:rPr>
          <w:rFonts w:ascii="Calibri" w:hAnsi="Calibri"/>
          <w:sz w:val="22"/>
          <w:szCs w:val="22"/>
          <w:lang w:val="ru-RU"/>
        </w:rPr>
        <w:t>Д</w:t>
      </w:r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 xml:space="preserve"> </w:t>
      </w:r>
      <w:proofErr w:type="spellStart"/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>гр.С</w:t>
      </w:r>
      <w:r>
        <w:rPr>
          <w:rFonts w:ascii="Calibri" w:hAnsi="Calibri" w:cs="Verdana"/>
          <w:color w:val="000000"/>
          <w:sz w:val="22"/>
          <w:szCs w:val="22"/>
          <w:lang w:val="ru-RU"/>
        </w:rPr>
        <w:t>тара</w:t>
      </w:r>
      <w:proofErr w:type="spellEnd"/>
      <w:r>
        <w:rPr>
          <w:rFonts w:ascii="Calibri" w:hAnsi="Calibri" w:cs="Verdana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Verdana"/>
          <w:color w:val="000000"/>
          <w:sz w:val="22"/>
          <w:szCs w:val="22"/>
          <w:lang w:val="ru-RU"/>
        </w:rPr>
        <w:t>Загора</w:t>
      </w:r>
      <w:proofErr w:type="spellEnd"/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 xml:space="preserve"> </w:t>
      </w:r>
      <w:r w:rsidRPr="00B97EBB">
        <w:rPr>
          <w:rFonts w:ascii="Calibri" w:hAnsi="Calibri"/>
          <w:sz w:val="22"/>
          <w:szCs w:val="22"/>
          <w:lang w:val="ru-RU"/>
        </w:rPr>
        <w:t xml:space="preserve">с </w:t>
      </w:r>
      <w:proofErr w:type="spellStart"/>
      <w:r w:rsidRPr="00B97EBB">
        <w:rPr>
          <w:rFonts w:ascii="Calibri" w:hAnsi="Calibri"/>
          <w:sz w:val="22"/>
          <w:szCs w:val="22"/>
          <w:lang w:val="ru-RU"/>
        </w:rPr>
        <w:t>подадено</w:t>
      </w:r>
      <w:proofErr w:type="spellEnd"/>
      <w:r w:rsidRPr="00B97EBB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B97EBB">
        <w:rPr>
          <w:rFonts w:ascii="Calibri" w:hAnsi="Calibri"/>
          <w:sz w:val="22"/>
          <w:szCs w:val="22"/>
          <w:lang w:val="ru-RU"/>
        </w:rPr>
        <w:t>техн</w:t>
      </w:r>
      <w:proofErr w:type="spellEnd"/>
      <w:r w:rsidRPr="00B97EBB">
        <w:rPr>
          <w:rFonts w:ascii="Calibri" w:hAnsi="Calibri"/>
          <w:sz w:val="22"/>
          <w:szCs w:val="22"/>
          <w:lang w:val="ru-RU"/>
        </w:rPr>
        <w:t xml:space="preserve">. предложение </w:t>
      </w:r>
      <w:proofErr w:type="spellStart"/>
      <w:r w:rsidRPr="00B97EBB">
        <w:rPr>
          <w:rFonts w:ascii="Calibri" w:hAnsi="Calibri"/>
          <w:sz w:val="22"/>
          <w:szCs w:val="22"/>
          <w:lang w:val="ru-RU"/>
        </w:rPr>
        <w:t>вх</w:t>
      </w:r>
      <w:proofErr w:type="spellEnd"/>
      <w:r w:rsidRPr="00B97EBB">
        <w:rPr>
          <w:rFonts w:ascii="Calibri" w:hAnsi="Calibri"/>
          <w:sz w:val="22"/>
          <w:szCs w:val="22"/>
          <w:lang w:val="ru-RU"/>
        </w:rPr>
        <w:t xml:space="preserve">. </w:t>
      </w:r>
      <w:r w:rsidRPr="00AA42F2">
        <w:rPr>
          <w:rFonts w:ascii="Calibri" w:hAnsi="Calibri"/>
          <w:sz w:val="22"/>
          <w:szCs w:val="22"/>
          <w:lang w:val="ru-RU"/>
        </w:rPr>
        <w:t xml:space="preserve">№ </w:t>
      </w:r>
      <w:r>
        <w:rPr>
          <w:rFonts w:ascii="Calibri" w:hAnsi="Calibri"/>
          <w:sz w:val="22"/>
          <w:szCs w:val="22"/>
        </w:rPr>
        <w:t>295</w:t>
      </w:r>
      <w:r w:rsidRPr="00AA42F2">
        <w:rPr>
          <w:rFonts w:ascii="Calibri" w:hAnsi="Calibri"/>
          <w:sz w:val="22"/>
          <w:szCs w:val="22"/>
          <w:lang w:val="ru-RU"/>
        </w:rPr>
        <w:t xml:space="preserve"> / </w:t>
      </w:r>
      <w:r>
        <w:rPr>
          <w:rFonts w:ascii="Calibri" w:hAnsi="Calibri"/>
          <w:sz w:val="22"/>
          <w:szCs w:val="22"/>
        </w:rPr>
        <w:t>04</w:t>
      </w:r>
      <w:r w:rsidRPr="00AA42F2">
        <w:rPr>
          <w:rFonts w:ascii="Calibri" w:hAnsi="Calibri"/>
          <w:sz w:val="22"/>
          <w:szCs w:val="22"/>
          <w:lang w:val="ru-RU"/>
        </w:rPr>
        <w:t>.0</w:t>
      </w:r>
      <w:r>
        <w:rPr>
          <w:rFonts w:ascii="Calibri" w:hAnsi="Calibri"/>
          <w:sz w:val="22"/>
          <w:szCs w:val="22"/>
        </w:rPr>
        <w:t>5</w:t>
      </w:r>
      <w:r w:rsidRPr="00AA42F2">
        <w:rPr>
          <w:rFonts w:ascii="Calibri" w:hAnsi="Calibri"/>
          <w:sz w:val="22"/>
          <w:szCs w:val="22"/>
          <w:lang w:val="ru-RU"/>
        </w:rPr>
        <w:t>.17 г.</w:t>
      </w:r>
    </w:p>
    <w:p w:rsidR="00305734" w:rsidRPr="00627702" w:rsidRDefault="00305734" w:rsidP="00305734">
      <w:pPr>
        <w:numPr>
          <w:ilvl w:val="0"/>
          <w:numId w:val="15"/>
        </w:numPr>
        <w:tabs>
          <w:tab w:val="clear" w:pos="1428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proofErr w:type="spellStart"/>
      <w:r w:rsidRPr="00FB4AE0">
        <w:rPr>
          <w:rFonts w:ascii="Calibri" w:hAnsi="Calibri"/>
          <w:sz w:val="22"/>
          <w:szCs w:val="22"/>
          <w:lang w:val="ru-RU"/>
        </w:rPr>
        <w:t>Валис</w:t>
      </w:r>
      <w:proofErr w:type="spellEnd"/>
      <w:r w:rsidRPr="00FB4AE0">
        <w:rPr>
          <w:rFonts w:ascii="Calibri" w:hAnsi="Calibri"/>
          <w:sz w:val="22"/>
          <w:szCs w:val="22"/>
          <w:lang w:val="ru-RU"/>
        </w:rPr>
        <w:t xml:space="preserve"> ЕООД</w:t>
      </w:r>
      <w:r w:rsidRPr="00C31592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FB4AE0">
        <w:rPr>
          <w:rFonts w:ascii="Calibri" w:hAnsi="Calibri" w:cs="Calibri"/>
          <w:sz w:val="22"/>
          <w:szCs w:val="22"/>
          <w:lang w:val="ru-RU"/>
        </w:rPr>
        <w:t>гр.Стара</w:t>
      </w:r>
      <w:proofErr w:type="spellEnd"/>
      <w:r w:rsidRPr="00FB4AE0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FB4AE0">
        <w:rPr>
          <w:rFonts w:ascii="Calibri" w:hAnsi="Calibri" w:cs="Calibri"/>
          <w:sz w:val="22"/>
          <w:szCs w:val="22"/>
          <w:lang w:val="ru-RU"/>
        </w:rPr>
        <w:t>Загора</w:t>
      </w:r>
      <w:proofErr w:type="spellEnd"/>
      <w:r w:rsidRPr="00C31592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FB4AE0">
        <w:rPr>
          <w:rFonts w:ascii="Calibri" w:hAnsi="Calibri"/>
          <w:sz w:val="22"/>
          <w:szCs w:val="22"/>
          <w:lang w:val="ru-RU"/>
        </w:rPr>
        <w:t xml:space="preserve">с </w:t>
      </w:r>
      <w:proofErr w:type="spellStart"/>
      <w:r w:rsidRPr="00FB4AE0">
        <w:rPr>
          <w:rFonts w:ascii="Calibri" w:hAnsi="Calibri"/>
          <w:sz w:val="22"/>
          <w:szCs w:val="22"/>
          <w:lang w:val="ru-RU"/>
        </w:rPr>
        <w:t>подадено</w:t>
      </w:r>
      <w:proofErr w:type="spellEnd"/>
      <w:r w:rsidRPr="00FB4AE0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FB4AE0">
        <w:rPr>
          <w:rFonts w:ascii="Calibri" w:hAnsi="Calibri"/>
          <w:sz w:val="22"/>
          <w:szCs w:val="22"/>
          <w:lang w:val="ru-RU"/>
        </w:rPr>
        <w:t>техн</w:t>
      </w:r>
      <w:proofErr w:type="spellEnd"/>
      <w:r w:rsidRPr="00B97EBB">
        <w:rPr>
          <w:rFonts w:ascii="Calibri" w:hAnsi="Calibri"/>
          <w:sz w:val="22"/>
          <w:szCs w:val="22"/>
          <w:lang w:val="ru-RU"/>
        </w:rPr>
        <w:t>.</w:t>
      </w:r>
      <w:r w:rsidRPr="00FB4AE0">
        <w:rPr>
          <w:rFonts w:ascii="Calibri" w:hAnsi="Calibri"/>
          <w:sz w:val="22"/>
          <w:szCs w:val="22"/>
          <w:lang w:val="ru-RU"/>
        </w:rPr>
        <w:t xml:space="preserve"> предложение </w:t>
      </w:r>
      <w:proofErr w:type="spellStart"/>
      <w:r w:rsidRPr="00FB4AE0">
        <w:rPr>
          <w:rFonts w:ascii="Calibri" w:hAnsi="Calibri"/>
          <w:sz w:val="22"/>
          <w:szCs w:val="22"/>
          <w:lang w:val="ru-RU"/>
        </w:rPr>
        <w:t>вх</w:t>
      </w:r>
      <w:proofErr w:type="spellEnd"/>
      <w:r w:rsidRPr="00FB4AE0">
        <w:rPr>
          <w:rFonts w:ascii="Calibri" w:hAnsi="Calibri"/>
          <w:sz w:val="22"/>
          <w:szCs w:val="22"/>
          <w:lang w:val="ru-RU"/>
        </w:rPr>
        <w:t xml:space="preserve">. </w:t>
      </w:r>
      <w:r w:rsidRPr="00167DBA">
        <w:rPr>
          <w:rFonts w:ascii="Calibri" w:hAnsi="Calibri"/>
          <w:sz w:val="22"/>
          <w:szCs w:val="22"/>
          <w:lang w:val="ru-RU"/>
        </w:rPr>
        <w:t xml:space="preserve">№ </w:t>
      </w:r>
      <w:r>
        <w:rPr>
          <w:rFonts w:ascii="Calibri" w:hAnsi="Calibri"/>
          <w:sz w:val="22"/>
          <w:szCs w:val="22"/>
          <w:lang w:val="ru-RU"/>
        </w:rPr>
        <w:t>298</w:t>
      </w:r>
      <w:r w:rsidRPr="00167DBA">
        <w:rPr>
          <w:rFonts w:ascii="Calibri" w:hAnsi="Calibri"/>
          <w:sz w:val="22"/>
          <w:szCs w:val="22"/>
          <w:lang w:val="ru-RU"/>
        </w:rPr>
        <w:t xml:space="preserve"> / </w:t>
      </w:r>
      <w:r>
        <w:rPr>
          <w:rFonts w:ascii="Calibri" w:hAnsi="Calibri"/>
          <w:sz w:val="22"/>
          <w:szCs w:val="22"/>
        </w:rPr>
        <w:t>04</w:t>
      </w:r>
      <w:r w:rsidRPr="00167DBA">
        <w:rPr>
          <w:rFonts w:ascii="Calibri" w:hAnsi="Calibri"/>
          <w:sz w:val="22"/>
          <w:szCs w:val="22"/>
          <w:lang w:val="ru-RU"/>
        </w:rPr>
        <w:t>.0</w:t>
      </w:r>
      <w:r>
        <w:rPr>
          <w:rFonts w:ascii="Calibri" w:hAnsi="Calibri"/>
          <w:sz w:val="22"/>
          <w:szCs w:val="22"/>
        </w:rPr>
        <w:t>5</w:t>
      </w:r>
      <w:r w:rsidRPr="00167DBA">
        <w:rPr>
          <w:rFonts w:ascii="Calibri" w:hAnsi="Calibri"/>
          <w:sz w:val="22"/>
          <w:szCs w:val="22"/>
          <w:lang w:val="ru-RU"/>
        </w:rPr>
        <w:t>.17 г.</w:t>
      </w:r>
    </w:p>
    <w:p w:rsidR="00305734" w:rsidRPr="00AA42F2" w:rsidRDefault="00305734" w:rsidP="00305734">
      <w:pPr>
        <w:numPr>
          <w:ilvl w:val="0"/>
          <w:numId w:val="15"/>
        </w:numPr>
        <w:tabs>
          <w:tab w:val="clear" w:pos="1428"/>
          <w:tab w:val="left" w:pos="142"/>
          <w:tab w:val="left" w:pos="284"/>
          <w:tab w:val="left" w:pos="426"/>
          <w:tab w:val="num" w:pos="720"/>
        </w:tabs>
        <w:ind w:left="720"/>
        <w:jc w:val="both"/>
        <w:rPr>
          <w:rFonts w:ascii="Calibri" w:hAnsi="Calibri" w:cs="Verdana"/>
          <w:color w:val="000000"/>
          <w:sz w:val="22"/>
          <w:szCs w:val="22"/>
          <w:lang w:val="ru-RU"/>
        </w:rPr>
      </w:pPr>
      <w:proofErr w:type="spellStart"/>
      <w:r>
        <w:rPr>
          <w:rFonts w:ascii="Calibri" w:hAnsi="Calibri"/>
          <w:sz w:val="22"/>
          <w:szCs w:val="22"/>
        </w:rPr>
        <w:t>Техноинженеринг</w:t>
      </w:r>
      <w:proofErr w:type="spellEnd"/>
      <w:r>
        <w:rPr>
          <w:rFonts w:ascii="Calibri" w:hAnsi="Calibri"/>
          <w:sz w:val="22"/>
          <w:szCs w:val="22"/>
        </w:rPr>
        <w:t xml:space="preserve"> ЕООД</w:t>
      </w:r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 xml:space="preserve"> </w:t>
      </w:r>
      <w:proofErr w:type="spellStart"/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>гр.</w:t>
      </w:r>
      <w:r>
        <w:rPr>
          <w:rFonts w:ascii="Calibri" w:hAnsi="Calibri" w:cs="Verdana"/>
          <w:color w:val="000000"/>
          <w:sz w:val="22"/>
          <w:szCs w:val="22"/>
          <w:lang w:val="ru-RU"/>
        </w:rPr>
        <w:t>Стара</w:t>
      </w:r>
      <w:proofErr w:type="spellEnd"/>
      <w:r>
        <w:rPr>
          <w:rFonts w:ascii="Calibri" w:hAnsi="Calibri" w:cs="Verdana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Verdana"/>
          <w:color w:val="000000"/>
          <w:sz w:val="22"/>
          <w:szCs w:val="22"/>
          <w:lang w:val="ru-RU"/>
        </w:rPr>
        <w:t>Загора</w:t>
      </w:r>
      <w:proofErr w:type="spellEnd"/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 xml:space="preserve"> </w:t>
      </w:r>
      <w:r w:rsidRPr="00B97EBB">
        <w:rPr>
          <w:rFonts w:ascii="Calibri" w:hAnsi="Calibri"/>
          <w:sz w:val="22"/>
          <w:szCs w:val="22"/>
          <w:lang w:val="ru-RU"/>
        </w:rPr>
        <w:t xml:space="preserve">с </w:t>
      </w:r>
      <w:proofErr w:type="spellStart"/>
      <w:r w:rsidRPr="00B97EBB">
        <w:rPr>
          <w:rFonts w:ascii="Calibri" w:hAnsi="Calibri"/>
          <w:sz w:val="22"/>
          <w:szCs w:val="22"/>
          <w:lang w:val="ru-RU"/>
        </w:rPr>
        <w:t>подадено</w:t>
      </w:r>
      <w:proofErr w:type="spellEnd"/>
      <w:r w:rsidRPr="00B97EBB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B97EBB">
        <w:rPr>
          <w:rFonts w:ascii="Calibri" w:hAnsi="Calibri"/>
          <w:sz w:val="22"/>
          <w:szCs w:val="22"/>
          <w:lang w:val="ru-RU"/>
        </w:rPr>
        <w:t>техн</w:t>
      </w:r>
      <w:proofErr w:type="spellEnd"/>
      <w:r w:rsidRPr="00B97EBB">
        <w:rPr>
          <w:rFonts w:ascii="Calibri" w:hAnsi="Calibri"/>
          <w:sz w:val="22"/>
          <w:szCs w:val="22"/>
          <w:lang w:val="ru-RU"/>
        </w:rPr>
        <w:t xml:space="preserve">. предложение </w:t>
      </w:r>
      <w:proofErr w:type="spellStart"/>
      <w:r w:rsidRPr="00B97EBB">
        <w:rPr>
          <w:rFonts w:ascii="Calibri" w:hAnsi="Calibri"/>
          <w:sz w:val="22"/>
          <w:szCs w:val="22"/>
          <w:lang w:val="ru-RU"/>
        </w:rPr>
        <w:t>вх</w:t>
      </w:r>
      <w:proofErr w:type="spellEnd"/>
      <w:r w:rsidRPr="00B97EBB">
        <w:rPr>
          <w:rFonts w:ascii="Calibri" w:hAnsi="Calibri"/>
          <w:sz w:val="22"/>
          <w:szCs w:val="22"/>
          <w:lang w:val="ru-RU"/>
        </w:rPr>
        <w:t xml:space="preserve">. </w:t>
      </w:r>
      <w:r w:rsidRPr="00AA42F2">
        <w:rPr>
          <w:rFonts w:ascii="Calibri" w:hAnsi="Calibri"/>
          <w:sz w:val="22"/>
          <w:szCs w:val="22"/>
          <w:lang w:val="ru-RU"/>
        </w:rPr>
        <w:t xml:space="preserve">№ </w:t>
      </w:r>
      <w:r>
        <w:rPr>
          <w:rFonts w:ascii="Calibri" w:hAnsi="Calibri"/>
          <w:sz w:val="22"/>
          <w:szCs w:val="22"/>
          <w:lang w:val="ru-RU"/>
        </w:rPr>
        <w:t>299</w:t>
      </w:r>
      <w:r w:rsidRPr="00B97EBB">
        <w:rPr>
          <w:rFonts w:ascii="Calibri" w:hAnsi="Calibri"/>
          <w:sz w:val="22"/>
          <w:szCs w:val="22"/>
          <w:lang w:val="ru-RU"/>
        </w:rPr>
        <w:t xml:space="preserve"> </w:t>
      </w:r>
      <w:r w:rsidRPr="00AA42F2">
        <w:rPr>
          <w:rFonts w:ascii="Calibri" w:hAnsi="Calibri"/>
          <w:sz w:val="22"/>
          <w:szCs w:val="22"/>
          <w:lang w:val="ru-RU"/>
        </w:rPr>
        <w:t xml:space="preserve">/ </w:t>
      </w:r>
      <w:r>
        <w:rPr>
          <w:rFonts w:ascii="Calibri" w:hAnsi="Calibri"/>
          <w:sz w:val="22"/>
          <w:szCs w:val="22"/>
          <w:lang w:val="ru-RU"/>
        </w:rPr>
        <w:t>04</w:t>
      </w:r>
      <w:r w:rsidRPr="00AA42F2">
        <w:rPr>
          <w:rFonts w:ascii="Calibri" w:hAnsi="Calibri"/>
          <w:sz w:val="22"/>
          <w:szCs w:val="22"/>
          <w:lang w:val="ru-RU"/>
        </w:rPr>
        <w:t>.0</w:t>
      </w:r>
      <w:r>
        <w:rPr>
          <w:rFonts w:ascii="Calibri" w:hAnsi="Calibri"/>
          <w:sz w:val="22"/>
          <w:szCs w:val="22"/>
          <w:lang w:val="ru-RU"/>
        </w:rPr>
        <w:t>5</w:t>
      </w:r>
      <w:r w:rsidRPr="00AA42F2">
        <w:rPr>
          <w:rFonts w:ascii="Calibri" w:hAnsi="Calibri"/>
          <w:sz w:val="22"/>
          <w:szCs w:val="22"/>
          <w:lang w:val="ru-RU"/>
        </w:rPr>
        <w:t>.17 г.</w:t>
      </w:r>
    </w:p>
    <w:p w:rsidR="00305734" w:rsidRPr="00AA42F2" w:rsidRDefault="00305734" w:rsidP="00305734">
      <w:pPr>
        <w:numPr>
          <w:ilvl w:val="0"/>
          <w:numId w:val="15"/>
        </w:numPr>
        <w:tabs>
          <w:tab w:val="clear" w:pos="1428"/>
          <w:tab w:val="left" w:pos="142"/>
          <w:tab w:val="left" w:pos="284"/>
          <w:tab w:val="left" w:pos="426"/>
          <w:tab w:val="num" w:pos="720"/>
        </w:tabs>
        <w:ind w:left="720"/>
        <w:jc w:val="both"/>
        <w:rPr>
          <w:rFonts w:ascii="Calibri" w:hAnsi="Calibri" w:cs="Verdana"/>
          <w:color w:val="000000"/>
          <w:sz w:val="22"/>
          <w:szCs w:val="22"/>
          <w:lang w:val="ru-RU"/>
        </w:rPr>
      </w:pPr>
      <w:proofErr w:type="spellStart"/>
      <w:r>
        <w:rPr>
          <w:rFonts w:ascii="Calibri" w:hAnsi="Calibri"/>
          <w:sz w:val="22"/>
          <w:szCs w:val="22"/>
          <w:lang w:val="ru-RU"/>
        </w:rPr>
        <w:t>Обединение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Минстрой </w:t>
      </w:r>
      <w:proofErr w:type="spellStart"/>
      <w:r>
        <w:rPr>
          <w:rFonts w:ascii="Calibri" w:hAnsi="Calibri"/>
          <w:sz w:val="22"/>
          <w:szCs w:val="22"/>
          <w:lang w:val="ru-RU"/>
        </w:rPr>
        <w:t>Ремотекс</w:t>
      </w:r>
      <w:proofErr w:type="spellEnd"/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 xml:space="preserve"> </w:t>
      </w:r>
      <w:proofErr w:type="spellStart"/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>гр.С</w:t>
      </w:r>
      <w:r>
        <w:rPr>
          <w:rFonts w:ascii="Calibri" w:hAnsi="Calibri" w:cs="Verdana"/>
          <w:color w:val="000000"/>
          <w:sz w:val="22"/>
          <w:szCs w:val="22"/>
          <w:lang w:val="ru-RU"/>
        </w:rPr>
        <w:t>офия</w:t>
      </w:r>
      <w:proofErr w:type="spellEnd"/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 xml:space="preserve"> </w:t>
      </w:r>
      <w:r w:rsidRPr="00B97EBB">
        <w:rPr>
          <w:rFonts w:ascii="Calibri" w:hAnsi="Calibri"/>
          <w:sz w:val="22"/>
          <w:szCs w:val="22"/>
          <w:lang w:val="ru-RU"/>
        </w:rPr>
        <w:t xml:space="preserve">с </w:t>
      </w:r>
      <w:proofErr w:type="spellStart"/>
      <w:r w:rsidRPr="00B97EBB">
        <w:rPr>
          <w:rFonts w:ascii="Calibri" w:hAnsi="Calibri"/>
          <w:sz w:val="22"/>
          <w:szCs w:val="22"/>
          <w:lang w:val="ru-RU"/>
        </w:rPr>
        <w:t>подадено</w:t>
      </w:r>
      <w:proofErr w:type="spellEnd"/>
      <w:r w:rsidRPr="00B97EBB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Pr="00B97EBB">
        <w:rPr>
          <w:rFonts w:ascii="Calibri" w:hAnsi="Calibri"/>
          <w:sz w:val="22"/>
          <w:szCs w:val="22"/>
          <w:lang w:val="ru-RU"/>
        </w:rPr>
        <w:t>техн</w:t>
      </w:r>
      <w:proofErr w:type="spellEnd"/>
      <w:r w:rsidRPr="00B97EBB">
        <w:rPr>
          <w:rFonts w:ascii="Calibri" w:hAnsi="Calibri"/>
          <w:sz w:val="22"/>
          <w:szCs w:val="22"/>
          <w:lang w:val="ru-RU"/>
        </w:rPr>
        <w:t xml:space="preserve">. предложение </w:t>
      </w:r>
      <w:proofErr w:type="spellStart"/>
      <w:r w:rsidRPr="00B97EBB">
        <w:rPr>
          <w:rFonts w:ascii="Calibri" w:hAnsi="Calibri"/>
          <w:sz w:val="22"/>
          <w:szCs w:val="22"/>
          <w:lang w:val="ru-RU"/>
        </w:rPr>
        <w:t>вх</w:t>
      </w:r>
      <w:proofErr w:type="spellEnd"/>
      <w:r w:rsidRPr="00B97EBB">
        <w:rPr>
          <w:rFonts w:ascii="Calibri" w:hAnsi="Calibri"/>
          <w:sz w:val="22"/>
          <w:szCs w:val="22"/>
          <w:lang w:val="ru-RU"/>
        </w:rPr>
        <w:t xml:space="preserve">. </w:t>
      </w:r>
      <w:r w:rsidRPr="00AA42F2">
        <w:rPr>
          <w:rFonts w:ascii="Calibri" w:hAnsi="Calibri"/>
          <w:sz w:val="22"/>
          <w:szCs w:val="22"/>
          <w:lang w:val="ru-RU"/>
        </w:rPr>
        <w:t xml:space="preserve">№ </w:t>
      </w:r>
      <w:r>
        <w:rPr>
          <w:rFonts w:ascii="Calibri" w:hAnsi="Calibri"/>
          <w:sz w:val="22"/>
          <w:szCs w:val="22"/>
          <w:lang w:val="ru-RU"/>
        </w:rPr>
        <w:t>300</w:t>
      </w:r>
      <w:r w:rsidRPr="00AA42F2">
        <w:rPr>
          <w:rFonts w:ascii="Calibri" w:hAnsi="Calibri"/>
          <w:sz w:val="22"/>
          <w:szCs w:val="22"/>
          <w:lang w:val="ru-RU"/>
        </w:rPr>
        <w:t xml:space="preserve">/ </w:t>
      </w:r>
      <w:r>
        <w:rPr>
          <w:rFonts w:ascii="Calibri" w:hAnsi="Calibri"/>
          <w:sz w:val="22"/>
          <w:szCs w:val="22"/>
          <w:lang w:val="ru-RU"/>
        </w:rPr>
        <w:t>04</w:t>
      </w:r>
      <w:r w:rsidRPr="00AA42F2">
        <w:rPr>
          <w:rFonts w:ascii="Calibri" w:hAnsi="Calibri"/>
          <w:sz w:val="22"/>
          <w:szCs w:val="22"/>
          <w:lang w:val="ru-RU"/>
        </w:rPr>
        <w:t>.0</w:t>
      </w:r>
      <w:r>
        <w:rPr>
          <w:rFonts w:ascii="Calibri" w:hAnsi="Calibri"/>
          <w:sz w:val="22"/>
          <w:szCs w:val="22"/>
          <w:lang w:val="ru-RU"/>
        </w:rPr>
        <w:t>5</w:t>
      </w:r>
      <w:r w:rsidRPr="00AA42F2">
        <w:rPr>
          <w:rFonts w:ascii="Calibri" w:hAnsi="Calibri"/>
          <w:sz w:val="22"/>
          <w:szCs w:val="22"/>
          <w:lang w:val="ru-RU"/>
        </w:rPr>
        <w:t>.17 г.</w:t>
      </w:r>
    </w:p>
    <w:p w:rsidR="00646E27" w:rsidRPr="00947F11" w:rsidRDefault="00646E27" w:rsidP="00BF4BE5">
      <w:pPr>
        <w:ind w:left="426"/>
        <w:jc w:val="both"/>
        <w:rPr>
          <w:rFonts w:ascii="Calibri" w:hAnsi="Calibri" w:cs="Verdana"/>
          <w:color w:val="000000"/>
          <w:sz w:val="10"/>
          <w:szCs w:val="10"/>
        </w:rPr>
      </w:pPr>
    </w:p>
    <w:p w:rsidR="00305734" w:rsidRDefault="00305734" w:rsidP="00305734">
      <w:pPr>
        <w:ind w:right="-6"/>
        <w:jc w:val="both"/>
        <w:rPr>
          <w:rFonts w:asciiTheme="minorHAnsi" w:hAnsiTheme="minorHAnsi"/>
          <w:sz w:val="22"/>
          <w:szCs w:val="22"/>
        </w:rPr>
      </w:pPr>
      <w:r w:rsidRPr="00413600">
        <w:rPr>
          <w:rFonts w:asciiTheme="minorHAnsi" w:hAnsiTheme="minorHAnsi"/>
          <w:b/>
          <w:sz w:val="22"/>
          <w:szCs w:val="22"/>
        </w:rPr>
        <w:t>І.</w:t>
      </w:r>
      <w:r w:rsidRPr="00413600">
        <w:rPr>
          <w:rFonts w:asciiTheme="minorHAnsi" w:hAnsiTheme="minorHAnsi"/>
          <w:sz w:val="22"/>
          <w:szCs w:val="22"/>
        </w:rPr>
        <w:t xml:space="preserve"> </w:t>
      </w:r>
      <w:r w:rsidRPr="00413600">
        <w:rPr>
          <w:rFonts w:asciiTheme="minorHAnsi" w:hAnsiTheme="minorHAnsi" w:cs="Arial"/>
          <w:sz w:val="22"/>
          <w:szCs w:val="22"/>
        </w:rPr>
        <w:t>Комисията</w:t>
      </w:r>
      <w:r w:rsidRPr="00AE7DE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отвори техническите предложения и</w:t>
      </w:r>
      <w:r w:rsidRPr="00413600">
        <w:rPr>
          <w:rFonts w:asciiTheme="minorHAnsi" w:hAnsiTheme="minorHAnsi" w:cs="Arial"/>
          <w:sz w:val="22"/>
          <w:szCs w:val="22"/>
        </w:rPr>
        <w:t xml:space="preserve"> разгледа подадените технически оферти по реда на тяхното постъпване</w:t>
      </w:r>
      <w:r>
        <w:rPr>
          <w:rFonts w:asciiTheme="minorHAnsi" w:hAnsiTheme="minorHAnsi" w:cs="Arial"/>
          <w:sz w:val="22"/>
          <w:szCs w:val="22"/>
        </w:rPr>
        <w:t>, след което</w:t>
      </w:r>
      <w:r w:rsidRPr="00413600">
        <w:rPr>
          <w:rFonts w:asciiTheme="minorHAnsi" w:hAnsiTheme="minorHAnsi"/>
          <w:sz w:val="22"/>
          <w:szCs w:val="22"/>
        </w:rPr>
        <w:t xml:space="preserve"> извърши подбор на кандидатите въз основа на представените, съгласно поканата за участи</w:t>
      </w:r>
      <w:r>
        <w:rPr>
          <w:rFonts w:asciiTheme="minorHAnsi" w:hAnsiTheme="minorHAnsi"/>
          <w:sz w:val="22"/>
          <w:szCs w:val="22"/>
        </w:rPr>
        <w:t xml:space="preserve">е, документи за техническата </w:t>
      </w:r>
      <w:r w:rsidRPr="00413600">
        <w:rPr>
          <w:rFonts w:asciiTheme="minorHAnsi" w:hAnsiTheme="minorHAnsi"/>
          <w:sz w:val="22"/>
          <w:szCs w:val="22"/>
        </w:rPr>
        <w:t xml:space="preserve">възможност за изпълнение на обществената поръчка. Техническите предложения на </w:t>
      </w:r>
      <w:proofErr w:type="spellStart"/>
      <w:r w:rsidRPr="00B75C8D">
        <w:rPr>
          <w:rFonts w:asciiTheme="minorHAnsi" w:hAnsiTheme="minorHAnsi"/>
          <w:sz w:val="22"/>
          <w:szCs w:val="22"/>
          <w:lang w:val="ru-RU"/>
        </w:rPr>
        <w:t>всички</w:t>
      </w:r>
      <w:proofErr w:type="spellEnd"/>
      <w:r w:rsidRPr="0093329C">
        <w:rPr>
          <w:rFonts w:asciiTheme="minorHAnsi" w:hAnsiTheme="minorHAnsi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</w:rPr>
        <w:t xml:space="preserve">участници </w:t>
      </w:r>
      <w:r w:rsidRPr="00413600">
        <w:rPr>
          <w:rFonts w:asciiTheme="minorHAnsi" w:hAnsiTheme="minorHAnsi"/>
          <w:sz w:val="22"/>
          <w:szCs w:val="22"/>
        </w:rPr>
        <w:t>отговарят на предварително обявените от Възложителя изисквания</w:t>
      </w:r>
      <w:r>
        <w:rPr>
          <w:rFonts w:asciiTheme="minorHAnsi" w:hAnsiTheme="minorHAnsi"/>
          <w:sz w:val="22"/>
          <w:szCs w:val="22"/>
        </w:rPr>
        <w:t xml:space="preserve"> в поканата за участие.</w:t>
      </w:r>
    </w:p>
    <w:p w:rsidR="00305734" w:rsidRPr="00C17732" w:rsidRDefault="00305734" w:rsidP="00305734">
      <w:pPr>
        <w:ind w:right="-6"/>
        <w:jc w:val="both"/>
        <w:rPr>
          <w:rFonts w:asciiTheme="minorHAnsi" w:hAnsiTheme="minorHAnsi"/>
          <w:sz w:val="10"/>
          <w:szCs w:val="10"/>
        </w:rPr>
      </w:pPr>
    </w:p>
    <w:p w:rsidR="00305734" w:rsidRPr="00E352FC" w:rsidRDefault="00305734" w:rsidP="00305734">
      <w:pPr>
        <w:ind w:right="-6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="Calibri" w:hAnsi="Calibri" w:cs="Calibri"/>
          <w:sz w:val="22"/>
          <w:szCs w:val="22"/>
        </w:rPr>
        <w:t>На основание чл.57 ал.3 от ППЗОП е публикувано съобщение в Профила на купувача за датата, часа и мястото на отваряне на ценовите предложения.</w:t>
      </w:r>
    </w:p>
    <w:p w:rsidR="00305734" w:rsidRPr="00947F11" w:rsidRDefault="00305734" w:rsidP="00305734">
      <w:pPr>
        <w:ind w:right="288"/>
        <w:jc w:val="both"/>
        <w:rPr>
          <w:rFonts w:asciiTheme="minorHAnsi" w:hAnsiTheme="minorHAnsi" w:cs="Calibri"/>
          <w:sz w:val="10"/>
          <w:szCs w:val="10"/>
        </w:rPr>
      </w:pPr>
    </w:p>
    <w:p w:rsidR="00305734" w:rsidRPr="00413600" w:rsidRDefault="00305734" w:rsidP="00305734">
      <w:pPr>
        <w:tabs>
          <w:tab w:val="left" w:pos="0"/>
        </w:tabs>
        <w:ind w:right="-47"/>
        <w:jc w:val="both"/>
        <w:rPr>
          <w:rFonts w:asciiTheme="minorHAnsi" w:hAnsiTheme="minorHAnsi"/>
          <w:b/>
          <w:color w:val="000000" w:themeColor="text1"/>
          <w:sz w:val="22"/>
          <w:szCs w:val="22"/>
          <w:u w:val="single"/>
        </w:rPr>
      </w:pPr>
      <w:r w:rsidRPr="00413600">
        <w:rPr>
          <w:rFonts w:asciiTheme="minorHAnsi" w:hAnsiTheme="minorHAnsi"/>
          <w:b/>
          <w:sz w:val="22"/>
          <w:szCs w:val="22"/>
        </w:rPr>
        <w:t>ІІ.</w:t>
      </w:r>
      <w:r w:rsidRPr="00413600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На </w:t>
      </w:r>
      <w:r w:rsidR="000349BC">
        <w:rPr>
          <w:rFonts w:ascii="Calibri" w:hAnsi="Calibri" w:cs="Calibri"/>
          <w:sz w:val="22"/>
          <w:szCs w:val="22"/>
        </w:rPr>
        <w:t>11</w:t>
      </w:r>
      <w:r>
        <w:rPr>
          <w:rFonts w:ascii="Calibri" w:hAnsi="Calibri" w:cs="Calibri"/>
          <w:sz w:val="22"/>
          <w:szCs w:val="22"/>
        </w:rPr>
        <w:t xml:space="preserve">.05.17. в </w:t>
      </w:r>
      <w:r w:rsidRPr="00513413">
        <w:rPr>
          <w:rFonts w:ascii="Calibri" w:hAnsi="Calibri" w:cs="Calibri"/>
          <w:sz w:val="22"/>
          <w:szCs w:val="22"/>
          <w:lang w:val="ru-RU"/>
        </w:rPr>
        <w:t>09</w:t>
      </w:r>
      <w:r>
        <w:rPr>
          <w:rFonts w:ascii="Calibri" w:hAnsi="Calibri" w:cs="Calibri"/>
          <w:sz w:val="22"/>
          <w:szCs w:val="22"/>
        </w:rPr>
        <w:t>:</w:t>
      </w:r>
      <w:r w:rsidR="000349BC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 xml:space="preserve">0 часа, комисията в пълен състав отвари пликовете с предлаганите ценови оферти на участниците в процедурата. </w:t>
      </w:r>
      <w:r w:rsidRPr="00413600">
        <w:rPr>
          <w:rFonts w:asciiTheme="minorHAnsi" w:hAnsiTheme="minorHAnsi" w:cs="Arial"/>
          <w:color w:val="000000" w:themeColor="text1"/>
          <w:sz w:val="22"/>
          <w:szCs w:val="22"/>
        </w:rPr>
        <w:t>След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00413600">
        <w:rPr>
          <w:rFonts w:asciiTheme="minorHAnsi" w:hAnsiTheme="minorHAnsi" w:cs="Arial"/>
          <w:color w:val="000000" w:themeColor="text1"/>
          <w:sz w:val="22"/>
          <w:szCs w:val="22"/>
        </w:rPr>
        <w:t xml:space="preserve">първоначална оценка на ценовите предложения комисията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констатира пълнотата им и </w:t>
      </w:r>
      <w:r w:rsidRPr="00413600">
        <w:rPr>
          <w:rFonts w:asciiTheme="minorHAnsi" w:hAnsiTheme="minorHAnsi" w:cs="Arial"/>
          <w:color w:val="000000" w:themeColor="text1"/>
          <w:sz w:val="22"/>
          <w:szCs w:val="22"/>
        </w:rPr>
        <w:t xml:space="preserve">реши всички участници да бъдат поканени да представят </w:t>
      </w:r>
      <w:r w:rsidRPr="00413600">
        <w:rPr>
          <w:rFonts w:asciiTheme="minorHAnsi" w:hAnsiTheme="minorHAnsi" w:cs="Calibri"/>
          <w:color w:val="000000" w:themeColor="text1"/>
          <w:sz w:val="22"/>
          <w:szCs w:val="22"/>
        </w:rPr>
        <w:t xml:space="preserve">нови </w:t>
      </w:r>
      <w:r>
        <w:rPr>
          <w:rFonts w:asciiTheme="minorHAnsi" w:hAnsiTheme="minorHAnsi" w:cs="Calibri"/>
          <w:color w:val="000000" w:themeColor="text1"/>
          <w:sz w:val="22"/>
          <w:szCs w:val="22"/>
        </w:rPr>
        <w:t xml:space="preserve">по-ниски </w:t>
      </w:r>
      <w:r w:rsidRPr="00413600">
        <w:rPr>
          <w:rFonts w:asciiTheme="minorHAnsi" w:hAnsiTheme="minorHAnsi" w:cs="Calibri"/>
          <w:color w:val="000000" w:themeColor="text1"/>
          <w:sz w:val="22"/>
          <w:szCs w:val="22"/>
        </w:rPr>
        <w:t xml:space="preserve">цени чрез </w:t>
      </w:r>
      <w:r w:rsidRPr="00413600">
        <w:rPr>
          <w:rFonts w:asciiTheme="minorHAnsi" w:hAnsiTheme="minorHAnsi"/>
          <w:color w:val="000000" w:themeColor="text1"/>
          <w:sz w:val="22"/>
          <w:szCs w:val="22"/>
        </w:rPr>
        <w:t>участие в електронен търг. За целта беше съставен отделе</w:t>
      </w:r>
      <w:r>
        <w:rPr>
          <w:rFonts w:asciiTheme="minorHAnsi" w:hAnsiTheme="minorHAnsi"/>
          <w:color w:val="000000" w:themeColor="text1"/>
          <w:sz w:val="22"/>
          <w:szCs w:val="22"/>
        </w:rPr>
        <w:t>н</w:t>
      </w:r>
      <w:r w:rsidRPr="0041360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>
        <w:rPr>
          <w:rFonts w:asciiTheme="minorHAnsi" w:hAnsiTheme="minorHAnsi"/>
          <w:color w:val="000000" w:themeColor="text1"/>
          <w:sz w:val="22"/>
          <w:szCs w:val="22"/>
        </w:rPr>
        <w:t>П</w:t>
      </w:r>
      <w:r w:rsidRPr="00413600">
        <w:rPr>
          <w:rFonts w:asciiTheme="minorHAnsi" w:hAnsiTheme="minorHAnsi"/>
          <w:color w:val="000000" w:themeColor="text1"/>
          <w:sz w:val="22"/>
          <w:szCs w:val="22"/>
        </w:rPr>
        <w:t>ротокол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№2</w:t>
      </w:r>
      <w:r w:rsidRPr="0041360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413600">
        <w:rPr>
          <w:rFonts w:asciiTheme="minorHAnsi" w:hAnsiTheme="minorHAnsi"/>
          <w:sz w:val="22"/>
          <w:szCs w:val="22"/>
        </w:rPr>
        <w:t>за извършване подбор на технически предложения и първоначална оценка на ценови оферти в процедурата.</w:t>
      </w:r>
      <w:r w:rsidRPr="00413600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На </w:t>
      </w:r>
      <w:r w:rsidR="00504F07">
        <w:rPr>
          <w:rFonts w:ascii="Calibri" w:hAnsi="Calibri" w:cs="Calibri"/>
          <w:sz w:val="22"/>
          <w:szCs w:val="22"/>
        </w:rPr>
        <w:t>11</w:t>
      </w:r>
      <w:r>
        <w:rPr>
          <w:rFonts w:ascii="Calibri" w:hAnsi="Calibri" w:cs="Calibri"/>
          <w:sz w:val="22"/>
          <w:szCs w:val="22"/>
        </w:rPr>
        <w:t>.05.17 д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о всички кандидати беше изпратена покана за участие в електронен търг.</w:t>
      </w:r>
    </w:p>
    <w:p w:rsidR="00305734" w:rsidRPr="00947F11" w:rsidRDefault="00305734" w:rsidP="00305734">
      <w:pPr>
        <w:ind w:right="288"/>
        <w:jc w:val="both"/>
        <w:rPr>
          <w:rFonts w:asciiTheme="minorHAnsi" w:hAnsiTheme="minorHAnsi" w:cs="Calibri"/>
          <w:sz w:val="10"/>
          <w:szCs w:val="10"/>
        </w:rPr>
      </w:pPr>
    </w:p>
    <w:p w:rsidR="00305734" w:rsidRDefault="00305734" w:rsidP="00305734">
      <w:pPr>
        <w:pStyle w:val="BodyTextIndent2"/>
        <w:spacing w:after="0" w:line="240" w:lineRule="auto"/>
        <w:ind w:left="0"/>
        <w:jc w:val="both"/>
        <w:rPr>
          <w:rFonts w:asciiTheme="minorHAnsi" w:hAnsiTheme="minorHAnsi"/>
          <w:sz w:val="22"/>
          <w:szCs w:val="22"/>
        </w:rPr>
      </w:pPr>
      <w:r w:rsidRPr="00413600">
        <w:rPr>
          <w:rFonts w:asciiTheme="minorHAnsi" w:hAnsiTheme="minorHAnsi"/>
          <w:b/>
          <w:sz w:val="22"/>
          <w:szCs w:val="22"/>
        </w:rPr>
        <w:t>ІІ</w:t>
      </w:r>
      <w:r>
        <w:rPr>
          <w:rFonts w:asciiTheme="minorHAnsi" w:hAnsiTheme="minorHAnsi"/>
          <w:b/>
          <w:sz w:val="22"/>
          <w:szCs w:val="22"/>
          <w:lang w:val="en-US"/>
        </w:rPr>
        <w:t>I</w:t>
      </w:r>
      <w:r w:rsidRPr="00413600">
        <w:rPr>
          <w:rFonts w:asciiTheme="minorHAnsi" w:hAnsiTheme="minorHAnsi"/>
          <w:b/>
          <w:sz w:val="22"/>
          <w:szCs w:val="22"/>
        </w:rPr>
        <w:t>.</w:t>
      </w:r>
      <w:r w:rsidRPr="00413600">
        <w:rPr>
          <w:rFonts w:asciiTheme="minorHAnsi" w:hAnsiTheme="minorHAnsi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color w:val="000000"/>
          <w:sz w:val="22"/>
          <w:szCs w:val="22"/>
        </w:rPr>
        <w:t xml:space="preserve">На основание </w:t>
      </w:r>
      <w:r w:rsidRPr="006A398C">
        <w:rPr>
          <w:rFonts w:ascii="Calibri" w:eastAsia="Calibri" w:hAnsi="Calibri"/>
          <w:sz w:val="22"/>
          <w:szCs w:val="22"/>
        </w:rPr>
        <w:t>чл.</w:t>
      </w:r>
      <w:r>
        <w:rPr>
          <w:rFonts w:ascii="Calibri" w:eastAsia="Calibri" w:hAnsi="Calibri"/>
          <w:sz w:val="22"/>
          <w:szCs w:val="22"/>
        </w:rPr>
        <w:t>90</w:t>
      </w:r>
      <w:r w:rsidRPr="006A398C">
        <w:rPr>
          <w:rFonts w:ascii="Calibri" w:eastAsia="Calibri" w:hAnsi="Calibri"/>
          <w:sz w:val="22"/>
          <w:szCs w:val="22"/>
        </w:rPr>
        <w:t>, ал.</w:t>
      </w:r>
      <w:r>
        <w:rPr>
          <w:rFonts w:ascii="Calibri" w:eastAsia="Calibri" w:hAnsi="Calibri"/>
          <w:sz w:val="22"/>
          <w:szCs w:val="22"/>
        </w:rPr>
        <w:t>6 във връзка с чл.89 ал.4</w:t>
      </w:r>
      <w:r w:rsidRPr="006A398C">
        <w:rPr>
          <w:rFonts w:ascii="Calibri" w:eastAsia="Calibri" w:hAnsi="Calibri"/>
          <w:sz w:val="22"/>
          <w:szCs w:val="22"/>
        </w:rPr>
        <w:t xml:space="preserve"> от </w:t>
      </w:r>
      <w:r>
        <w:rPr>
          <w:rFonts w:ascii="Calibri" w:eastAsia="Calibri" w:hAnsi="Calibri"/>
          <w:sz w:val="22"/>
          <w:szCs w:val="22"/>
        </w:rPr>
        <w:t>ЗОП</w:t>
      </w:r>
      <w:r w:rsidRPr="00413600">
        <w:rPr>
          <w:rFonts w:asciiTheme="minorHAnsi" w:hAnsiTheme="minorHAnsi" w:cs="Calibri"/>
          <w:color w:val="000000"/>
          <w:sz w:val="22"/>
          <w:szCs w:val="22"/>
        </w:rPr>
        <w:t xml:space="preserve"> и в съответствие с изискванията на 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>В</w:t>
      </w:r>
      <w:r w:rsidRPr="00413600">
        <w:rPr>
          <w:rFonts w:asciiTheme="minorHAnsi" w:hAnsiTheme="minorHAnsi" w:cs="Calibri"/>
          <w:color w:val="000000"/>
          <w:sz w:val="22"/>
          <w:szCs w:val="22"/>
        </w:rPr>
        <w:t xml:space="preserve">ъзложителя, на </w:t>
      </w:r>
      <w:r>
        <w:rPr>
          <w:rFonts w:asciiTheme="minorHAnsi" w:hAnsiTheme="minorHAnsi" w:cs="Calibri"/>
          <w:color w:val="000000"/>
          <w:sz w:val="22"/>
          <w:szCs w:val="22"/>
          <w:lang w:val="ru-RU"/>
        </w:rPr>
        <w:t>1</w:t>
      </w:r>
      <w:r w:rsidR="000349BC">
        <w:rPr>
          <w:rFonts w:asciiTheme="minorHAnsi" w:hAnsiTheme="minorHAnsi" w:cs="Calibri"/>
          <w:color w:val="000000"/>
          <w:sz w:val="22"/>
          <w:szCs w:val="22"/>
          <w:lang w:val="ru-RU"/>
        </w:rPr>
        <w:t>6</w:t>
      </w:r>
      <w:r>
        <w:rPr>
          <w:rFonts w:asciiTheme="minorHAnsi" w:hAnsiTheme="minorHAnsi" w:cs="Calibri"/>
          <w:color w:val="000000"/>
          <w:sz w:val="22"/>
          <w:szCs w:val="22"/>
          <w:lang w:val="ru-RU"/>
        </w:rPr>
        <w:t>.05</w:t>
      </w:r>
      <w:r w:rsidRPr="0069221C">
        <w:rPr>
          <w:rFonts w:asciiTheme="minorHAnsi" w:hAnsiTheme="minorHAnsi" w:cs="Calibri"/>
          <w:color w:val="000000"/>
          <w:sz w:val="22"/>
          <w:szCs w:val="22"/>
          <w:lang w:val="ru-RU"/>
        </w:rPr>
        <w:t>.17</w:t>
      </w:r>
      <w:r w:rsidRPr="00413600">
        <w:rPr>
          <w:rFonts w:asciiTheme="minorHAnsi" w:hAnsiTheme="minorHAnsi"/>
          <w:color w:val="000000" w:themeColor="text1"/>
          <w:sz w:val="22"/>
          <w:szCs w:val="22"/>
        </w:rPr>
        <w:t xml:space="preserve">г. </w:t>
      </w:r>
      <w:r w:rsidRPr="00413600">
        <w:rPr>
          <w:rFonts w:asciiTheme="minorHAnsi" w:hAnsiTheme="minorHAnsi" w:cs="Calibri"/>
          <w:color w:val="000000" w:themeColor="text1"/>
          <w:sz w:val="22"/>
          <w:szCs w:val="22"/>
        </w:rPr>
        <w:t xml:space="preserve">се 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проведе електронен търг </w:t>
      </w:r>
      <w:r w:rsidRPr="00413600">
        <w:rPr>
          <w:rFonts w:asciiTheme="minorHAnsi" w:hAnsiTheme="minorHAnsi"/>
          <w:color w:val="000000" w:themeColor="text1"/>
          <w:sz w:val="22"/>
          <w:szCs w:val="22"/>
        </w:rPr>
        <w:t xml:space="preserve">в система </w:t>
      </w:r>
      <w:proofErr w:type="spellStart"/>
      <w:r w:rsidRPr="00413600">
        <w:rPr>
          <w:rFonts w:asciiTheme="minorHAnsi" w:hAnsiTheme="minorHAnsi"/>
          <w:color w:val="000000" w:themeColor="text1"/>
          <w:sz w:val="22"/>
          <w:szCs w:val="22"/>
          <w:lang w:val="en-US"/>
        </w:rPr>
        <w:t>iTender</w:t>
      </w:r>
      <w:proofErr w:type="spellEnd"/>
      <w:r w:rsidRPr="00B75C8D">
        <w:rPr>
          <w:rFonts w:asciiTheme="minorHAnsi" w:hAnsiTheme="minorHAnsi"/>
          <w:color w:val="000000" w:themeColor="text1"/>
          <w:sz w:val="22"/>
          <w:szCs w:val="22"/>
          <w:lang w:val="ru-RU"/>
        </w:rPr>
        <w:t xml:space="preserve"> </w:t>
      </w:r>
      <w:r w:rsidRPr="00413600">
        <w:rPr>
          <w:rFonts w:asciiTheme="minorHAnsi" w:hAnsiTheme="minorHAnsi"/>
          <w:color w:val="000000" w:themeColor="text1"/>
          <w:sz w:val="22"/>
          <w:szCs w:val="22"/>
          <w:lang w:val="en-US"/>
        </w:rPr>
        <w:t>Manager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413600">
        <w:rPr>
          <w:rFonts w:asciiTheme="minorHAnsi" w:hAnsiTheme="minorHAnsi"/>
          <w:color w:val="000000" w:themeColor="text1"/>
          <w:sz w:val="22"/>
          <w:szCs w:val="22"/>
        </w:rPr>
        <w:t xml:space="preserve">с начален час </w:t>
      </w:r>
      <w:r w:rsidR="00504F07" w:rsidRPr="00504F07">
        <w:rPr>
          <w:rFonts w:asciiTheme="minorHAnsi" w:hAnsiTheme="minorHAnsi"/>
          <w:sz w:val="22"/>
          <w:szCs w:val="22"/>
          <w:lang w:val="ru-RU"/>
        </w:rPr>
        <w:t>09</w:t>
      </w:r>
      <w:r w:rsidRPr="00504F07">
        <w:rPr>
          <w:rFonts w:asciiTheme="minorHAnsi" w:hAnsiTheme="minorHAnsi"/>
          <w:sz w:val="22"/>
          <w:szCs w:val="22"/>
        </w:rPr>
        <w:t>:00</w:t>
      </w:r>
      <w:r w:rsidRPr="000349BC">
        <w:rPr>
          <w:rFonts w:asciiTheme="minorHAnsi" w:hAnsiTheme="minorHAnsi"/>
          <w:color w:val="FF0000"/>
          <w:sz w:val="22"/>
          <w:szCs w:val="22"/>
        </w:rPr>
        <w:t>.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E94F98">
        <w:rPr>
          <w:rFonts w:asciiTheme="minorHAnsi" w:hAnsiTheme="minorHAnsi" w:cstheme="minorHAnsi"/>
          <w:sz w:val="22"/>
          <w:szCs w:val="22"/>
        </w:rPr>
        <w:t xml:space="preserve">Електронният търг протече на два етапа - </w:t>
      </w:r>
      <w:r w:rsidRPr="00E94F98">
        <w:rPr>
          <w:rFonts w:asciiTheme="minorHAnsi" w:hAnsiTheme="minorHAnsi"/>
          <w:sz w:val="22"/>
          <w:szCs w:val="22"/>
          <w:lang w:val="en-US"/>
        </w:rPr>
        <w:t>I</w:t>
      </w:r>
      <w:r w:rsidRPr="00B75C8D">
        <w:rPr>
          <w:rFonts w:asciiTheme="minorHAnsi" w:hAnsiTheme="minorHAnsi"/>
          <w:sz w:val="22"/>
          <w:szCs w:val="22"/>
          <w:lang w:val="ru-RU"/>
        </w:rPr>
        <w:t xml:space="preserve"> </w:t>
      </w:r>
      <w:proofErr w:type="spellStart"/>
      <w:r w:rsidRPr="00B75C8D">
        <w:rPr>
          <w:rFonts w:asciiTheme="minorHAnsi" w:hAnsiTheme="minorHAnsi"/>
          <w:sz w:val="22"/>
          <w:szCs w:val="22"/>
          <w:lang w:val="ru-RU"/>
        </w:rPr>
        <w:t>етап</w:t>
      </w:r>
      <w:proofErr w:type="spellEnd"/>
      <w:r w:rsidRPr="00E94F98">
        <w:rPr>
          <w:rFonts w:asciiTheme="minorHAnsi" w:hAnsiTheme="minorHAnsi"/>
          <w:sz w:val="22"/>
          <w:szCs w:val="22"/>
        </w:rPr>
        <w:t xml:space="preserve"> „Първоначална оферта“ и II етап „Обратно наддаване</w:t>
      </w:r>
      <w:r w:rsidRPr="006417D4">
        <w:rPr>
          <w:rFonts w:asciiTheme="minorHAnsi" w:hAnsiTheme="minorHAnsi"/>
          <w:sz w:val="22"/>
          <w:szCs w:val="22"/>
        </w:rPr>
        <w:t xml:space="preserve">“. </w:t>
      </w:r>
    </w:p>
    <w:p w:rsidR="008D4537" w:rsidRDefault="008D4537" w:rsidP="008D4537">
      <w:pPr>
        <w:pStyle w:val="BodyTextIndent2"/>
        <w:spacing w:after="0" w:line="240" w:lineRule="auto"/>
        <w:ind w:left="0"/>
        <w:jc w:val="both"/>
        <w:rPr>
          <w:rFonts w:asciiTheme="minorHAnsi" w:hAnsiTheme="minorHAnsi" w:cs="Verdana"/>
          <w:sz w:val="22"/>
          <w:szCs w:val="22"/>
        </w:rPr>
      </w:pPr>
      <w:r w:rsidRPr="006417D4">
        <w:rPr>
          <w:rFonts w:asciiTheme="minorHAnsi" w:hAnsiTheme="minorHAnsi" w:cs="Verdana"/>
          <w:sz w:val="22"/>
          <w:szCs w:val="22"/>
        </w:rPr>
        <w:t>Резултатите</w:t>
      </w:r>
      <w:r w:rsidR="00203DF3">
        <w:rPr>
          <w:rFonts w:asciiTheme="minorHAnsi" w:hAnsiTheme="minorHAnsi" w:cs="Verdana"/>
          <w:sz w:val="22"/>
          <w:szCs w:val="22"/>
        </w:rPr>
        <w:t>,</w:t>
      </w:r>
      <w:r w:rsidRPr="006417D4">
        <w:rPr>
          <w:rFonts w:asciiTheme="minorHAnsi" w:hAnsiTheme="minorHAnsi" w:cs="Verdana"/>
          <w:sz w:val="22"/>
          <w:szCs w:val="22"/>
        </w:rPr>
        <w:t xml:space="preserve"> от проведения електронен търг </w:t>
      </w:r>
      <w:r w:rsidR="00435AB9">
        <w:rPr>
          <w:rFonts w:asciiTheme="minorHAnsi" w:hAnsiTheme="minorHAnsi" w:cs="Verdana"/>
          <w:sz w:val="22"/>
          <w:szCs w:val="22"/>
        </w:rPr>
        <w:t>с кандидати</w:t>
      </w:r>
      <w:r w:rsidR="00F3601E" w:rsidRPr="00B75C8D">
        <w:rPr>
          <w:rFonts w:asciiTheme="minorHAnsi" w:hAnsiTheme="minorHAnsi" w:cs="Verdana"/>
          <w:sz w:val="22"/>
          <w:szCs w:val="22"/>
          <w:lang w:val="ru-RU"/>
        </w:rPr>
        <w:t>те</w:t>
      </w:r>
      <w:r w:rsidR="00203DF3">
        <w:rPr>
          <w:rFonts w:asciiTheme="minorHAnsi" w:hAnsiTheme="minorHAnsi" w:cs="Verdana"/>
          <w:sz w:val="22"/>
          <w:szCs w:val="22"/>
        </w:rPr>
        <w:t xml:space="preserve">, </w:t>
      </w:r>
      <w:r w:rsidR="00A10033">
        <w:rPr>
          <w:rFonts w:asciiTheme="minorHAnsi" w:hAnsiTheme="minorHAnsi" w:cs="Verdana"/>
          <w:sz w:val="22"/>
          <w:szCs w:val="22"/>
        </w:rPr>
        <w:t>са посочени в таблицата по-долу:</w:t>
      </w:r>
    </w:p>
    <w:tbl>
      <w:tblPr>
        <w:tblpPr w:leftFromText="141" w:rightFromText="141" w:vertAnchor="text" w:horzAnchor="margin" w:tblpY="349"/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835"/>
        <w:gridCol w:w="2901"/>
      </w:tblGrid>
      <w:tr w:rsidR="000349BC" w:rsidTr="000349BC">
        <w:trPr>
          <w:trHeight w:val="689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BC" w:rsidRPr="00435AB9" w:rsidRDefault="000349BC" w:rsidP="000349B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>Участници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9BC" w:rsidRPr="00435AB9" w:rsidRDefault="000349BC" w:rsidP="000349B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</w:p>
        </w:tc>
        <w:tc>
          <w:tcPr>
            <w:tcW w:w="2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349BC" w:rsidRPr="00435AB9" w:rsidRDefault="000349BC" w:rsidP="000349B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435AB9">
              <w:rPr>
                <w:rFonts w:asciiTheme="minorHAnsi" w:hAnsiTheme="minorHAnsi" w:cs="Arial"/>
                <w:sz w:val="22"/>
                <w:szCs w:val="22"/>
              </w:rPr>
              <w:t xml:space="preserve">Предложена обща цена II етап </w:t>
            </w:r>
            <w:proofErr w:type="spellStart"/>
            <w:r w:rsidRPr="00435AB9">
              <w:rPr>
                <w:rFonts w:asciiTheme="minorHAnsi" w:hAnsiTheme="minorHAnsi" w:cs="Arial"/>
                <w:sz w:val="22"/>
                <w:szCs w:val="22"/>
              </w:rPr>
              <w:t>iTender</w:t>
            </w:r>
            <w:proofErr w:type="spellEnd"/>
            <w:r w:rsidRPr="0069221C">
              <w:rPr>
                <w:rFonts w:asciiTheme="minorHAnsi" w:hAnsiTheme="minorHAnsi" w:cs="Arial"/>
                <w:sz w:val="22"/>
                <w:szCs w:val="22"/>
                <w:lang w:val="ru-RU"/>
              </w:rPr>
              <w:t xml:space="preserve"> </w:t>
            </w:r>
            <w:r w:rsidRPr="00435AB9">
              <w:rPr>
                <w:rFonts w:asciiTheme="minorHAnsi" w:hAnsiTheme="minorHAnsi" w:cs="Arial"/>
                <w:sz w:val="22"/>
                <w:szCs w:val="22"/>
              </w:rPr>
              <w:t>/лева без ДДС/</w:t>
            </w:r>
          </w:p>
        </w:tc>
      </w:tr>
      <w:tr w:rsidR="000349BC" w:rsidTr="000349BC">
        <w:trPr>
          <w:trHeight w:val="415"/>
        </w:trPr>
        <w:tc>
          <w:tcPr>
            <w:tcW w:w="3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9BC" w:rsidRPr="00435AB9" w:rsidRDefault="000349BC" w:rsidP="000349BC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Металик АД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9BC" w:rsidRPr="00E867D3" w:rsidRDefault="003F1AD8" w:rsidP="000349BC">
            <w:pPr>
              <w:jc w:val="righ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430 860.00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9BC" w:rsidRPr="00E867D3" w:rsidRDefault="003F1AD8" w:rsidP="000349BC">
            <w:pPr>
              <w:jc w:val="righ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288 950.00</w:t>
            </w:r>
          </w:p>
        </w:tc>
      </w:tr>
      <w:tr w:rsidR="000349BC" w:rsidTr="000349BC">
        <w:trPr>
          <w:trHeight w:val="415"/>
        </w:trPr>
        <w:tc>
          <w:tcPr>
            <w:tcW w:w="3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9BC" w:rsidRDefault="000349BC" w:rsidP="000349BC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B4AE0">
              <w:rPr>
                <w:rFonts w:ascii="Calibri" w:hAnsi="Calibri"/>
                <w:sz w:val="22"/>
                <w:szCs w:val="22"/>
                <w:lang w:val="ru-RU"/>
              </w:rPr>
              <w:t>Металинвест</w:t>
            </w:r>
            <w:proofErr w:type="spellEnd"/>
            <w:r w:rsidRPr="00FB4AE0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FB4AE0">
              <w:rPr>
                <w:rFonts w:ascii="Calibri" w:hAnsi="Calibri"/>
                <w:sz w:val="22"/>
                <w:szCs w:val="22"/>
                <w:lang w:val="ru-RU"/>
              </w:rPr>
              <w:t>Ремко</w:t>
            </w:r>
            <w:proofErr w:type="spellEnd"/>
            <w:r w:rsidRPr="00FB4AE0">
              <w:rPr>
                <w:rFonts w:ascii="Calibri" w:hAnsi="Calibri"/>
                <w:sz w:val="22"/>
                <w:szCs w:val="22"/>
                <w:lang w:val="ru-RU"/>
              </w:rPr>
              <w:t xml:space="preserve"> ЕООД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9BC" w:rsidRPr="00E867D3" w:rsidRDefault="003F1AD8" w:rsidP="000349BC">
            <w:pPr>
              <w:jc w:val="righ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338 952.00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9BC" w:rsidRPr="00E867D3" w:rsidRDefault="003F1AD8" w:rsidP="000349BC">
            <w:pPr>
              <w:jc w:val="righ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292 250.00</w:t>
            </w:r>
          </w:p>
        </w:tc>
      </w:tr>
      <w:tr w:rsidR="000349BC" w:rsidTr="000349BC">
        <w:trPr>
          <w:trHeight w:val="415"/>
        </w:trPr>
        <w:tc>
          <w:tcPr>
            <w:tcW w:w="3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9BC" w:rsidRDefault="000349BC" w:rsidP="000349BC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FB4AE0">
              <w:rPr>
                <w:rFonts w:ascii="Calibri" w:hAnsi="Calibri"/>
                <w:sz w:val="22"/>
                <w:szCs w:val="22"/>
                <w:lang w:val="ru-RU"/>
              </w:rPr>
              <w:t>Валис</w:t>
            </w:r>
            <w:proofErr w:type="spellEnd"/>
            <w:r w:rsidRPr="00FB4AE0">
              <w:rPr>
                <w:rFonts w:ascii="Calibri" w:hAnsi="Calibri"/>
                <w:sz w:val="22"/>
                <w:szCs w:val="22"/>
                <w:lang w:val="ru-RU"/>
              </w:rPr>
              <w:t xml:space="preserve"> ЕООД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9BC" w:rsidRPr="00E867D3" w:rsidRDefault="003F1AD8" w:rsidP="000349BC">
            <w:pPr>
              <w:jc w:val="righ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458 806.00</w:t>
            </w:r>
          </w:p>
        </w:tc>
        <w:tc>
          <w:tcPr>
            <w:tcW w:w="29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49BC" w:rsidRPr="00E867D3" w:rsidRDefault="003F1AD8" w:rsidP="000349BC">
            <w:pPr>
              <w:jc w:val="righ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298 850.00</w:t>
            </w:r>
          </w:p>
        </w:tc>
      </w:tr>
      <w:tr w:rsidR="000349BC" w:rsidTr="000349BC">
        <w:trPr>
          <w:trHeight w:val="41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9BC" w:rsidRDefault="000349BC" w:rsidP="000349BC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lastRenderedPageBreak/>
              <w:t>Техноинженеринг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ЕООД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9BC" w:rsidRPr="00E867D3" w:rsidRDefault="003F1AD8" w:rsidP="000349BC">
            <w:pPr>
              <w:jc w:val="righ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354 907.90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BC" w:rsidRPr="00E867D3" w:rsidRDefault="003F1AD8" w:rsidP="000349BC">
            <w:pPr>
              <w:jc w:val="righ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354 907.90</w:t>
            </w:r>
          </w:p>
        </w:tc>
      </w:tr>
      <w:tr w:rsidR="000349BC" w:rsidTr="000349BC">
        <w:trPr>
          <w:trHeight w:val="41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9BC" w:rsidRDefault="000349BC" w:rsidP="000349BC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  <w:lang w:val="ru-RU"/>
              </w:rPr>
              <w:t>Обединение</w:t>
            </w:r>
            <w:proofErr w:type="spellEnd"/>
            <w:r>
              <w:rPr>
                <w:rFonts w:ascii="Calibri" w:hAnsi="Calibri"/>
                <w:sz w:val="22"/>
                <w:szCs w:val="22"/>
                <w:lang w:val="ru-RU"/>
              </w:rPr>
              <w:t xml:space="preserve"> Минстрой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ru-RU"/>
              </w:rPr>
              <w:t>Ремотекс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9BC" w:rsidRPr="00E867D3" w:rsidRDefault="003F1AD8" w:rsidP="000349BC">
            <w:pPr>
              <w:jc w:val="righ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597 905.40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BC" w:rsidRPr="00E867D3" w:rsidRDefault="003F1AD8" w:rsidP="000349BC">
            <w:pPr>
              <w:jc w:val="righ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597 905.40</w:t>
            </w:r>
          </w:p>
        </w:tc>
      </w:tr>
      <w:tr w:rsidR="000349BC" w:rsidTr="000349BC">
        <w:trPr>
          <w:trHeight w:val="415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49BC" w:rsidRDefault="000349BC" w:rsidP="000349B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Енергоремонт Сливен ООД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9BC" w:rsidRPr="00E867D3" w:rsidRDefault="003F1AD8" w:rsidP="000349BC">
            <w:pPr>
              <w:jc w:val="righ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460 137.60</w:t>
            </w: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49BC" w:rsidRPr="00E867D3" w:rsidRDefault="003F1AD8" w:rsidP="000349BC">
            <w:pPr>
              <w:jc w:val="right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en-US"/>
              </w:rPr>
              <w:t>460 137.60</w:t>
            </w:r>
          </w:p>
        </w:tc>
      </w:tr>
    </w:tbl>
    <w:p w:rsidR="000349BC" w:rsidRDefault="000349BC" w:rsidP="008D4537">
      <w:pPr>
        <w:pStyle w:val="BodyTextIndent2"/>
        <w:spacing w:after="0" w:line="240" w:lineRule="auto"/>
        <w:ind w:left="0"/>
        <w:jc w:val="both"/>
        <w:rPr>
          <w:rFonts w:asciiTheme="minorHAnsi" w:hAnsiTheme="minorHAnsi" w:cs="Verdana"/>
          <w:sz w:val="22"/>
          <w:szCs w:val="22"/>
        </w:rPr>
      </w:pPr>
    </w:p>
    <w:p w:rsidR="00646E27" w:rsidRPr="00550321" w:rsidRDefault="00646E27" w:rsidP="00550321">
      <w:pPr>
        <w:tabs>
          <w:tab w:val="left" w:pos="1335"/>
        </w:tabs>
        <w:rPr>
          <w:lang w:eastAsia="en-US"/>
        </w:rPr>
      </w:pPr>
    </w:p>
    <w:p w:rsidR="00C57589" w:rsidRPr="00550321" w:rsidRDefault="00C57589" w:rsidP="008D4537">
      <w:pPr>
        <w:ind w:right="288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C57589" w:rsidRDefault="00C57589" w:rsidP="008D4537">
      <w:pPr>
        <w:ind w:right="288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0349BC" w:rsidRDefault="000349BC" w:rsidP="008D4537">
      <w:pPr>
        <w:ind w:right="288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0349BC" w:rsidRDefault="000349BC" w:rsidP="008D4537">
      <w:pPr>
        <w:ind w:right="288"/>
        <w:jc w:val="both"/>
        <w:rPr>
          <w:rFonts w:asciiTheme="minorHAnsi" w:hAnsiTheme="minorHAnsi" w:cs="Calibri"/>
          <w:sz w:val="22"/>
          <w:szCs w:val="22"/>
          <w:lang w:val="ru-RU"/>
        </w:rPr>
      </w:pPr>
    </w:p>
    <w:p w:rsidR="00C57589" w:rsidRPr="005F53C6" w:rsidRDefault="00C57589" w:rsidP="00C57589">
      <w:pPr>
        <w:pStyle w:val="BodyText"/>
        <w:rPr>
          <w:rFonts w:ascii="Calibri" w:hAnsi="Calibri" w:cs="Calibri"/>
          <w:i/>
          <w:sz w:val="21"/>
          <w:szCs w:val="21"/>
        </w:rPr>
      </w:pPr>
      <w:r w:rsidRPr="005F53C6">
        <w:rPr>
          <w:rFonts w:ascii="Calibri" w:hAnsi="Calibri" w:cs="Calibri"/>
          <w:sz w:val="21"/>
          <w:szCs w:val="21"/>
        </w:rPr>
        <w:t>След приключване на електронния търг, предложените оферти на кандидатите</w:t>
      </w:r>
      <w:r w:rsidRPr="005F53C6">
        <w:rPr>
          <w:rFonts w:ascii="Calibri" w:hAnsi="Calibri" w:cs="Calibri"/>
          <w:sz w:val="21"/>
          <w:szCs w:val="21"/>
          <w:lang w:val="ru-RU"/>
        </w:rPr>
        <w:t xml:space="preserve"> </w:t>
      </w:r>
      <w:proofErr w:type="spellStart"/>
      <w:r w:rsidR="003F1AD8" w:rsidRPr="005F53C6">
        <w:rPr>
          <w:rFonts w:ascii="Calibri" w:hAnsi="Calibri"/>
          <w:sz w:val="22"/>
          <w:szCs w:val="22"/>
          <w:lang w:val="ru-RU"/>
        </w:rPr>
        <w:t>Металинвест</w:t>
      </w:r>
      <w:proofErr w:type="spellEnd"/>
      <w:r w:rsidR="003F1AD8" w:rsidRPr="005F53C6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3F1AD8" w:rsidRPr="005F53C6">
        <w:rPr>
          <w:rFonts w:ascii="Calibri" w:hAnsi="Calibri"/>
          <w:sz w:val="22"/>
          <w:szCs w:val="22"/>
          <w:lang w:val="ru-RU"/>
        </w:rPr>
        <w:t>Ремко</w:t>
      </w:r>
      <w:proofErr w:type="spellEnd"/>
      <w:r w:rsidR="003F1AD8" w:rsidRPr="005F53C6">
        <w:rPr>
          <w:rFonts w:ascii="Calibri" w:hAnsi="Calibri"/>
          <w:sz w:val="22"/>
          <w:szCs w:val="22"/>
          <w:lang w:val="ru-RU"/>
        </w:rPr>
        <w:t xml:space="preserve"> ЕООД </w:t>
      </w:r>
      <w:proofErr w:type="spellStart"/>
      <w:r w:rsidR="00550321" w:rsidRPr="005F53C6">
        <w:rPr>
          <w:rFonts w:ascii="Calibri" w:hAnsi="Calibri" w:cs="Verdana"/>
          <w:sz w:val="22"/>
          <w:szCs w:val="22"/>
          <w:lang w:val="ru-RU"/>
        </w:rPr>
        <w:t>гр.Стара</w:t>
      </w:r>
      <w:proofErr w:type="spellEnd"/>
      <w:r w:rsidR="00550321" w:rsidRPr="005F53C6">
        <w:rPr>
          <w:rFonts w:ascii="Calibri" w:hAnsi="Calibri" w:cs="Verdana"/>
          <w:sz w:val="22"/>
          <w:szCs w:val="22"/>
          <w:lang w:val="ru-RU"/>
        </w:rPr>
        <w:t xml:space="preserve"> </w:t>
      </w:r>
      <w:proofErr w:type="spellStart"/>
      <w:r w:rsidR="00550321" w:rsidRPr="005F53C6">
        <w:rPr>
          <w:rFonts w:ascii="Calibri" w:hAnsi="Calibri" w:cs="Verdana"/>
          <w:sz w:val="22"/>
          <w:szCs w:val="22"/>
          <w:lang w:val="ru-RU"/>
        </w:rPr>
        <w:t>Загора</w:t>
      </w:r>
      <w:proofErr w:type="spellEnd"/>
      <w:r w:rsidR="00550321" w:rsidRPr="005F53C6">
        <w:rPr>
          <w:rFonts w:ascii="Calibri" w:hAnsi="Calibri" w:cs="Verdana"/>
          <w:sz w:val="22"/>
          <w:szCs w:val="22"/>
          <w:lang w:val="ru-RU"/>
        </w:rPr>
        <w:t xml:space="preserve">, </w:t>
      </w:r>
      <w:proofErr w:type="spellStart"/>
      <w:r w:rsidR="00550321" w:rsidRPr="005F53C6">
        <w:rPr>
          <w:rFonts w:ascii="Calibri" w:hAnsi="Calibri"/>
          <w:sz w:val="22"/>
          <w:szCs w:val="22"/>
          <w:lang w:val="ru-RU"/>
        </w:rPr>
        <w:t>Валис</w:t>
      </w:r>
      <w:proofErr w:type="spellEnd"/>
      <w:r w:rsidR="00550321" w:rsidRPr="005F53C6">
        <w:rPr>
          <w:rFonts w:ascii="Calibri" w:hAnsi="Calibri"/>
          <w:sz w:val="22"/>
          <w:szCs w:val="22"/>
          <w:lang w:val="ru-RU"/>
        </w:rPr>
        <w:t xml:space="preserve"> ЕООД</w:t>
      </w:r>
      <w:r w:rsidR="00550321" w:rsidRPr="005F53C6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="00550321" w:rsidRPr="005F53C6">
        <w:rPr>
          <w:rFonts w:ascii="Calibri" w:hAnsi="Calibri" w:cs="Calibri"/>
          <w:sz w:val="22"/>
          <w:szCs w:val="22"/>
          <w:lang w:val="ru-RU"/>
        </w:rPr>
        <w:t>гр.Стара</w:t>
      </w:r>
      <w:proofErr w:type="spellEnd"/>
      <w:r w:rsidR="00550321" w:rsidRPr="005F53C6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="00550321" w:rsidRPr="005F53C6">
        <w:rPr>
          <w:rFonts w:ascii="Calibri" w:hAnsi="Calibri" w:cs="Calibri"/>
          <w:sz w:val="22"/>
          <w:szCs w:val="22"/>
          <w:lang w:val="ru-RU"/>
        </w:rPr>
        <w:t>Загора</w:t>
      </w:r>
      <w:proofErr w:type="spellEnd"/>
      <w:r w:rsidRPr="005F53C6">
        <w:rPr>
          <w:rFonts w:asciiTheme="minorHAnsi" w:hAnsiTheme="minorHAnsi" w:cs="Arial"/>
          <w:sz w:val="22"/>
          <w:szCs w:val="22"/>
        </w:rPr>
        <w:t xml:space="preserve"> и </w:t>
      </w:r>
      <w:r w:rsidR="003F1AD8" w:rsidRPr="005F53C6">
        <w:rPr>
          <w:rFonts w:ascii="Calibri" w:hAnsi="Calibri"/>
          <w:sz w:val="22"/>
          <w:szCs w:val="22"/>
        </w:rPr>
        <w:t>Металик АД</w:t>
      </w:r>
      <w:r w:rsidR="00550321" w:rsidRPr="005F53C6">
        <w:rPr>
          <w:rFonts w:ascii="Calibri" w:hAnsi="Calibri" w:cs="Verdana"/>
          <w:sz w:val="22"/>
          <w:szCs w:val="22"/>
          <w:lang w:val="ru-RU"/>
        </w:rPr>
        <w:t xml:space="preserve"> </w:t>
      </w:r>
      <w:proofErr w:type="spellStart"/>
      <w:r w:rsidR="00550321" w:rsidRPr="005F53C6">
        <w:rPr>
          <w:rFonts w:ascii="Calibri" w:hAnsi="Calibri" w:cs="Verdana"/>
          <w:sz w:val="22"/>
          <w:szCs w:val="22"/>
          <w:lang w:val="ru-RU"/>
        </w:rPr>
        <w:t>гр.С</w:t>
      </w:r>
      <w:proofErr w:type="spellEnd"/>
      <w:r w:rsidR="003F1AD8" w:rsidRPr="005F53C6">
        <w:rPr>
          <w:rFonts w:ascii="Calibri" w:hAnsi="Calibri" w:cs="Verdana"/>
          <w:sz w:val="22"/>
          <w:szCs w:val="22"/>
        </w:rPr>
        <w:t xml:space="preserve">тара Загора </w:t>
      </w:r>
      <w:r w:rsidRPr="005F53C6">
        <w:rPr>
          <w:rFonts w:ascii="Calibri" w:hAnsi="Calibri" w:cs="Calibri"/>
          <w:sz w:val="21"/>
          <w:szCs w:val="21"/>
        </w:rPr>
        <w:t xml:space="preserve">за </w:t>
      </w:r>
      <w:r w:rsidR="003F1AD8" w:rsidRPr="005F53C6">
        <w:rPr>
          <w:rFonts w:ascii="Calibri" w:hAnsi="Calibri" w:cs="Calibri"/>
          <w:b/>
          <w:i/>
          <w:sz w:val="22"/>
          <w:szCs w:val="22"/>
        </w:rPr>
        <w:t xml:space="preserve">Изработка и доставка на резервни части за /ППС/ </w:t>
      </w:r>
      <w:proofErr w:type="spellStart"/>
      <w:r w:rsidR="003F1AD8" w:rsidRPr="005F53C6">
        <w:rPr>
          <w:rFonts w:ascii="Calibri" w:hAnsi="Calibri" w:cs="Calibri"/>
          <w:b/>
          <w:i/>
          <w:sz w:val="22"/>
          <w:szCs w:val="22"/>
        </w:rPr>
        <w:t>прахоприготвящи</w:t>
      </w:r>
      <w:proofErr w:type="spellEnd"/>
      <w:r w:rsidR="003F1AD8" w:rsidRPr="005F53C6">
        <w:rPr>
          <w:rFonts w:ascii="Calibri" w:hAnsi="Calibri" w:cs="Calibri"/>
          <w:b/>
          <w:i/>
          <w:sz w:val="22"/>
          <w:szCs w:val="22"/>
        </w:rPr>
        <w:t xml:space="preserve"> системи</w:t>
      </w:r>
      <w:r w:rsidR="00015B6D" w:rsidRPr="005F53C6">
        <w:rPr>
          <w:rFonts w:ascii="Calibri" w:hAnsi="Calibri"/>
          <w:b/>
          <w:i/>
          <w:sz w:val="22"/>
          <w:szCs w:val="22"/>
          <w:lang w:val="ru-RU"/>
        </w:rPr>
        <w:t xml:space="preserve">, </w:t>
      </w:r>
      <w:r w:rsidRPr="005F53C6">
        <w:rPr>
          <w:rFonts w:ascii="Calibri" w:hAnsi="Calibri" w:cs="Calibri"/>
          <w:sz w:val="21"/>
          <w:szCs w:val="21"/>
        </w:rPr>
        <w:t xml:space="preserve">са с повече от 20 на сто по – благоприятни от средната стойност на </w:t>
      </w:r>
      <w:proofErr w:type="spellStart"/>
      <w:r w:rsidRPr="005F53C6">
        <w:rPr>
          <w:rFonts w:ascii="Calibri" w:hAnsi="Calibri" w:cs="Calibri"/>
          <w:sz w:val="21"/>
          <w:szCs w:val="21"/>
        </w:rPr>
        <w:t>предложенята</w:t>
      </w:r>
      <w:proofErr w:type="spellEnd"/>
      <w:r w:rsidRPr="005F53C6">
        <w:rPr>
          <w:rFonts w:ascii="Calibri" w:hAnsi="Calibri" w:cs="Calibri"/>
          <w:sz w:val="21"/>
          <w:szCs w:val="21"/>
        </w:rPr>
        <w:t xml:space="preserve"> на останалите участници, поради което на </w:t>
      </w:r>
      <w:r w:rsidR="005F53C6">
        <w:rPr>
          <w:rFonts w:ascii="Calibri" w:hAnsi="Calibri" w:cs="Calibri"/>
          <w:sz w:val="21"/>
          <w:szCs w:val="21"/>
        </w:rPr>
        <w:t>16</w:t>
      </w:r>
      <w:r w:rsidRPr="005F53C6">
        <w:rPr>
          <w:rFonts w:ascii="Calibri" w:hAnsi="Calibri" w:cs="Calibri"/>
          <w:sz w:val="21"/>
          <w:szCs w:val="21"/>
        </w:rPr>
        <w:t>.0</w:t>
      </w:r>
      <w:r w:rsidR="005F53C6">
        <w:rPr>
          <w:rFonts w:ascii="Calibri" w:hAnsi="Calibri" w:cs="Calibri"/>
          <w:sz w:val="21"/>
          <w:szCs w:val="21"/>
        </w:rPr>
        <w:t>5</w:t>
      </w:r>
      <w:r w:rsidRPr="005F53C6">
        <w:rPr>
          <w:rFonts w:ascii="Calibri" w:hAnsi="Calibri" w:cs="Calibri"/>
          <w:sz w:val="21"/>
          <w:szCs w:val="21"/>
        </w:rPr>
        <w:t>.17г., комисията изисква от тях представяне на писмена обосновка, съгласно чл.72 ал.1 от ЗОП.</w:t>
      </w:r>
    </w:p>
    <w:p w:rsidR="00C57589" w:rsidRPr="00550321" w:rsidRDefault="00C57589" w:rsidP="00C57589">
      <w:pPr>
        <w:tabs>
          <w:tab w:val="left" w:pos="0"/>
        </w:tabs>
        <w:ind w:right="-47"/>
        <w:jc w:val="both"/>
        <w:rPr>
          <w:rFonts w:ascii="Calibri" w:hAnsi="Calibri" w:cs="Calibri"/>
          <w:sz w:val="10"/>
          <w:szCs w:val="10"/>
        </w:rPr>
      </w:pPr>
    </w:p>
    <w:p w:rsidR="00C57589" w:rsidRPr="00550321" w:rsidRDefault="00C57589" w:rsidP="00C57589">
      <w:pPr>
        <w:tabs>
          <w:tab w:val="left" w:pos="0"/>
        </w:tabs>
        <w:ind w:right="-47"/>
        <w:jc w:val="both"/>
        <w:rPr>
          <w:rFonts w:ascii="Calibri" w:eastAsia="TimesNewRomanPSMT" w:hAnsi="Calibri" w:cs="Calibri"/>
          <w:sz w:val="21"/>
          <w:szCs w:val="21"/>
          <w:lang w:eastAsia="ja-JP"/>
        </w:rPr>
      </w:pPr>
      <w:r w:rsidRPr="00550321">
        <w:rPr>
          <w:rFonts w:ascii="Calibri" w:hAnsi="Calibri"/>
          <w:sz w:val="21"/>
          <w:szCs w:val="21"/>
          <w:lang w:val="ru-RU"/>
        </w:rPr>
        <w:t xml:space="preserve">В </w:t>
      </w:r>
      <w:proofErr w:type="spellStart"/>
      <w:r w:rsidRPr="00550321">
        <w:rPr>
          <w:rFonts w:ascii="Calibri" w:hAnsi="Calibri"/>
          <w:sz w:val="21"/>
          <w:szCs w:val="21"/>
          <w:lang w:val="ru-RU"/>
        </w:rPr>
        <w:t>законоустановения</w:t>
      </w:r>
      <w:proofErr w:type="spellEnd"/>
      <w:r w:rsidRPr="00550321">
        <w:rPr>
          <w:rFonts w:ascii="Calibri" w:hAnsi="Calibri"/>
          <w:sz w:val="21"/>
          <w:szCs w:val="21"/>
          <w:lang w:val="ru-RU"/>
        </w:rPr>
        <w:t xml:space="preserve"> срок </w:t>
      </w:r>
      <w:proofErr w:type="spellStart"/>
      <w:r w:rsidRPr="00550321">
        <w:rPr>
          <w:rFonts w:ascii="Calibri" w:hAnsi="Calibri"/>
          <w:sz w:val="21"/>
          <w:szCs w:val="21"/>
          <w:lang w:val="ru-RU"/>
        </w:rPr>
        <w:t>участницоте</w:t>
      </w:r>
      <w:proofErr w:type="spellEnd"/>
      <w:r w:rsidRPr="00550321">
        <w:rPr>
          <w:rFonts w:ascii="Calibri" w:hAnsi="Calibri"/>
          <w:sz w:val="21"/>
          <w:szCs w:val="21"/>
          <w:lang w:val="ru-RU"/>
        </w:rPr>
        <w:t xml:space="preserve"> </w:t>
      </w:r>
      <w:proofErr w:type="spellStart"/>
      <w:r w:rsidRPr="00550321">
        <w:rPr>
          <w:rFonts w:ascii="Calibri" w:hAnsi="Calibri"/>
          <w:sz w:val="21"/>
          <w:szCs w:val="21"/>
          <w:lang w:val="ru-RU"/>
        </w:rPr>
        <w:t>са</w:t>
      </w:r>
      <w:proofErr w:type="spellEnd"/>
      <w:r w:rsidRPr="00550321">
        <w:rPr>
          <w:rFonts w:ascii="Calibri" w:hAnsi="Calibri"/>
          <w:sz w:val="21"/>
          <w:szCs w:val="21"/>
          <w:lang w:val="ru-RU"/>
        </w:rPr>
        <w:t xml:space="preserve"> </w:t>
      </w:r>
      <w:proofErr w:type="spellStart"/>
      <w:r w:rsidRPr="00550321">
        <w:rPr>
          <w:rFonts w:ascii="Calibri" w:hAnsi="Calibri"/>
          <w:sz w:val="21"/>
          <w:szCs w:val="21"/>
          <w:lang w:val="ru-RU"/>
        </w:rPr>
        <w:t>представи</w:t>
      </w:r>
      <w:proofErr w:type="spellEnd"/>
      <w:r w:rsidRPr="00550321">
        <w:rPr>
          <w:rFonts w:ascii="Calibri" w:hAnsi="Calibri"/>
          <w:sz w:val="21"/>
          <w:szCs w:val="21"/>
          <w:lang w:val="ru-RU"/>
        </w:rPr>
        <w:t xml:space="preserve"> </w:t>
      </w:r>
      <w:proofErr w:type="spellStart"/>
      <w:r w:rsidRPr="00550321">
        <w:rPr>
          <w:rFonts w:ascii="Calibri" w:hAnsi="Calibri"/>
          <w:sz w:val="21"/>
          <w:szCs w:val="21"/>
          <w:lang w:val="ru-RU"/>
        </w:rPr>
        <w:t>изисканата</w:t>
      </w:r>
      <w:proofErr w:type="spellEnd"/>
      <w:r w:rsidRPr="00550321">
        <w:rPr>
          <w:rFonts w:ascii="Calibri" w:hAnsi="Calibri"/>
          <w:sz w:val="21"/>
          <w:szCs w:val="21"/>
          <w:lang w:val="ru-RU"/>
        </w:rPr>
        <w:t xml:space="preserve"> </w:t>
      </w:r>
      <w:proofErr w:type="spellStart"/>
      <w:r w:rsidRPr="00550321">
        <w:rPr>
          <w:rFonts w:ascii="Calibri" w:hAnsi="Calibri"/>
          <w:sz w:val="21"/>
          <w:szCs w:val="21"/>
          <w:lang w:val="ru-RU"/>
        </w:rPr>
        <w:t>обосновка</w:t>
      </w:r>
      <w:proofErr w:type="spellEnd"/>
      <w:r w:rsidRPr="00550321">
        <w:rPr>
          <w:rFonts w:ascii="Calibri" w:hAnsi="Calibri"/>
          <w:sz w:val="21"/>
          <w:szCs w:val="21"/>
          <w:lang w:val="ru-RU"/>
        </w:rPr>
        <w:t xml:space="preserve"> на </w:t>
      </w:r>
      <w:proofErr w:type="spellStart"/>
      <w:r w:rsidRPr="00550321">
        <w:rPr>
          <w:rFonts w:ascii="Calibri" w:hAnsi="Calibri"/>
          <w:sz w:val="21"/>
          <w:szCs w:val="21"/>
          <w:lang w:val="ru-RU"/>
        </w:rPr>
        <w:t>предложените</w:t>
      </w:r>
      <w:proofErr w:type="spellEnd"/>
      <w:r w:rsidRPr="00550321">
        <w:rPr>
          <w:rFonts w:ascii="Calibri" w:hAnsi="Calibri"/>
          <w:sz w:val="21"/>
          <w:szCs w:val="21"/>
          <w:lang w:val="ru-RU"/>
        </w:rPr>
        <w:t xml:space="preserve"> цени. </w:t>
      </w:r>
      <w:proofErr w:type="spellStart"/>
      <w:r w:rsidRPr="00550321">
        <w:rPr>
          <w:rFonts w:ascii="Calibri" w:hAnsi="Calibri"/>
          <w:sz w:val="21"/>
          <w:szCs w:val="21"/>
          <w:lang w:val="ru-RU"/>
        </w:rPr>
        <w:t>Комисията</w:t>
      </w:r>
      <w:proofErr w:type="spellEnd"/>
      <w:r w:rsidRPr="00550321">
        <w:rPr>
          <w:rFonts w:ascii="Calibri" w:hAnsi="Calibri"/>
          <w:sz w:val="21"/>
          <w:szCs w:val="21"/>
          <w:lang w:val="ru-RU"/>
        </w:rPr>
        <w:t xml:space="preserve"> </w:t>
      </w:r>
      <w:proofErr w:type="spellStart"/>
      <w:r w:rsidRPr="00550321">
        <w:rPr>
          <w:rFonts w:ascii="Calibri" w:hAnsi="Calibri"/>
          <w:sz w:val="21"/>
          <w:szCs w:val="21"/>
          <w:lang w:val="ru-RU"/>
        </w:rPr>
        <w:t>разгледа</w:t>
      </w:r>
      <w:proofErr w:type="spellEnd"/>
      <w:r w:rsidRPr="00550321">
        <w:rPr>
          <w:rFonts w:ascii="Calibri" w:hAnsi="Calibri"/>
          <w:sz w:val="21"/>
          <w:szCs w:val="21"/>
          <w:lang w:val="ru-RU"/>
        </w:rPr>
        <w:t xml:space="preserve"> и </w:t>
      </w:r>
      <w:proofErr w:type="spellStart"/>
      <w:r w:rsidRPr="00550321">
        <w:rPr>
          <w:rFonts w:ascii="Calibri" w:hAnsi="Calibri"/>
          <w:sz w:val="21"/>
          <w:szCs w:val="21"/>
          <w:lang w:val="ru-RU"/>
        </w:rPr>
        <w:t>прие</w:t>
      </w:r>
      <w:proofErr w:type="spellEnd"/>
      <w:r w:rsidRPr="00550321">
        <w:rPr>
          <w:rFonts w:ascii="Calibri" w:hAnsi="Calibri"/>
          <w:sz w:val="21"/>
          <w:szCs w:val="21"/>
          <w:lang w:val="ru-RU"/>
        </w:rPr>
        <w:t xml:space="preserve"> </w:t>
      </w:r>
      <w:proofErr w:type="spellStart"/>
      <w:r w:rsidRPr="00550321">
        <w:rPr>
          <w:rFonts w:ascii="Calibri" w:hAnsi="Calibri"/>
          <w:sz w:val="21"/>
          <w:szCs w:val="21"/>
          <w:lang w:val="ru-RU"/>
        </w:rPr>
        <w:t>така</w:t>
      </w:r>
      <w:proofErr w:type="spellEnd"/>
      <w:r w:rsidRPr="00550321">
        <w:rPr>
          <w:rFonts w:ascii="Calibri" w:hAnsi="Calibri"/>
          <w:sz w:val="21"/>
          <w:szCs w:val="21"/>
          <w:lang w:val="ru-RU"/>
        </w:rPr>
        <w:t xml:space="preserve"> </w:t>
      </w:r>
      <w:proofErr w:type="spellStart"/>
      <w:r w:rsidRPr="00550321">
        <w:rPr>
          <w:rFonts w:ascii="Calibri" w:hAnsi="Calibri"/>
          <w:sz w:val="21"/>
          <w:szCs w:val="21"/>
          <w:lang w:val="ru-RU"/>
        </w:rPr>
        <w:t>представените</w:t>
      </w:r>
      <w:proofErr w:type="spellEnd"/>
      <w:r w:rsidRPr="00550321">
        <w:rPr>
          <w:rFonts w:ascii="Calibri" w:hAnsi="Calibri"/>
          <w:sz w:val="21"/>
          <w:szCs w:val="21"/>
          <w:lang w:val="ru-RU"/>
        </w:rPr>
        <w:t xml:space="preserve"> </w:t>
      </w:r>
      <w:proofErr w:type="spellStart"/>
      <w:r w:rsidRPr="00550321">
        <w:rPr>
          <w:rFonts w:ascii="Calibri" w:hAnsi="Calibri"/>
          <w:sz w:val="21"/>
          <w:szCs w:val="21"/>
          <w:lang w:val="ru-RU"/>
        </w:rPr>
        <w:t>писмени</w:t>
      </w:r>
      <w:proofErr w:type="spellEnd"/>
      <w:r w:rsidRPr="00550321">
        <w:rPr>
          <w:rFonts w:ascii="Calibri" w:hAnsi="Calibri"/>
          <w:sz w:val="21"/>
          <w:szCs w:val="21"/>
          <w:lang w:val="ru-RU"/>
        </w:rPr>
        <w:t xml:space="preserve"> </w:t>
      </w:r>
      <w:proofErr w:type="spellStart"/>
      <w:r w:rsidRPr="00550321">
        <w:rPr>
          <w:rFonts w:ascii="Calibri" w:hAnsi="Calibri"/>
          <w:sz w:val="21"/>
          <w:szCs w:val="21"/>
          <w:lang w:val="ru-RU"/>
        </w:rPr>
        <w:t>обосновки</w:t>
      </w:r>
      <w:proofErr w:type="spellEnd"/>
      <w:r w:rsidRPr="00550321">
        <w:rPr>
          <w:rFonts w:ascii="Calibri" w:hAnsi="Calibri"/>
          <w:sz w:val="21"/>
          <w:szCs w:val="21"/>
          <w:lang w:val="ru-RU"/>
        </w:rPr>
        <w:t>,</w:t>
      </w:r>
      <w:r w:rsidRPr="00550321">
        <w:rPr>
          <w:rFonts w:ascii="Calibri" w:hAnsi="Calibri" w:cs="Calibri"/>
          <w:sz w:val="21"/>
          <w:szCs w:val="21"/>
        </w:rPr>
        <w:t xml:space="preserve"> за които са съставени отделни протоколи.</w:t>
      </w:r>
    </w:p>
    <w:p w:rsidR="00BB5EAA" w:rsidRPr="00C57589" w:rsidRDefault="00BB5EAA" w:rsidP="008D4537">
      <w:pPr>
        <w:ind w:right="288"/>
        <w:jc w:val="both"/>
        <w:rPr>
          <w:rFonts w:asciiTheme="minorHAnsi" w:hAnsiTheme="minorHAnsi" w:cs="Calibri"/>
          <w:sz w:val="22"/>
          <w:szCs w:val="22"/>
        </w:rPr>
      </w:pPr>
    </w:p>
    <w:p w:rsidR="005F53C6" w:rsidRDefault="0002129F" w:rsidP="005F53C6">
      <w:pPr>
        <w:jc w:val="both"/>
        <w:rPr>
          <w:rFonts w:asciiTheme="minorHAnsi" w:hAnsiTheme="minorHAnsi" w:cs="Calibri"/>
          <w:sz w:val="22"/>
          <w:szCs w:val="22"/>
        </w:rPr>
      </w:pPr>
      <w:r w:rsidRPr="00B6176F">
        <w:rPr>
          <w:rFonts w:asciiTheme="minorHAnsi" w:hAnsiTheme="minorHAnsi"/>
          <w:b/>
          <w:sz w:val="22"/>
          <w:szCs w:val="22"/>
          <w:lang w:val="en-US"/>
        </w:rPr>
        <w:t>III</w:t>
      </w:r>
      <w:r w:rsidRPr="00B75C8D">
        <w:rPr>
          <w:rFonts w:asciiTheme="minorHAnsi" w:hAnsiTheme="minorHAnsi"/>
          <w:b/>
          <w:sz w:val="22"/>
          <w:szCs w:val="22"/>
          <w:lang w:val="ru-RU"/>
        </w:rPr>
        <w:t>.</w:t>
      </w:r>
      <w:r w:rsidRPr="00413600">
        <w:rPr>
          <w:rFonts w:asciiTheme="minorHAnsi" w:hAnsiTheme="minorHAnsi"/>
          <w:sz w:val="22"/>
          <w:szCs w:val="22"/>
        </w:rPr>
        <w:t xml:space="preserve"> </w:t>
      </w:r>
      <w:r w:rsidR="005F53C6" w:rsidRPr="00413600">
        <w:rPr>
          <w:rFonts w:asciiTheme="minorHAnsi" w:hAnsiTheme="minorHAnsi" w:cs="Calibri"/>
          <w:sz w:val="22"/>
          <w:szCs w:val="22"/>
          <w:lang w:val="ru-RU"/>
        </w:rPr>
        <w:t xml:space="preserve">В </w:t>
      </w:r>
      <w:proofErr w:type="spellStart"/>
      <w:r w:rsidR="005F53C6" w:rsidRPr="00413600">
        <w:rPr>
          <w:rFonts w:asciiTheme="minorHAnsi" w:hAnsiTheme="minorHAnsi" w:cs="Calibri"/>
          <w:sz w:val="22"/>
          <w:szCs w:val="22"/>
          <w:lang w:val="ru-RU"/>
        </w:rPr>
        <w:t>резултат</w:t>
      </w:r>
      <w:proofErr w:type="spellEnd"/>
      <w:r w:rsidR="005F53C6" w:rsidRPr="00413600">
        <w:rPr>
          <w:rFonts w:asciiTheme="minorHAnsi" w:hAnsiTheme="minorHAnsi" w:cs="Calibri"/>
          <w:sz w:val="22"/>
          <w:szCs w:val="22"/>
          <w:lang w:val="ru-RU"/>
        </w:rPr>
        <w:t xml:space="preserve"> на проведения </w:t>
      </w:r>
      <w:proofErr w:type="spellStart"/>
      <w:r w:rsidR="005F53C6" w:rsidRPr="00413600">
        <w:rPr>
          <w:rFonts w:asciiTheme="minorHAnsi" w:hAnsiTheme="minorHAnsi" w:cs="Calibri"/>
          <w:sz w:val="22"/>
          <w:szCs w:val="22"/>
          <w:lang w:val="ru-RU"/>
        </w:rPr>
        <w:t>електронен</w:t>
      </w:r>
      <w:proofErr w:type="spellEnd"/>
      <w:r w:rsidR="005F53C6" w:rsidRPr="0041360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="005F53C6" w:rsidRPr="00413600">
        <w:rPr>
          <w:rFonts w:asciiTheme="minorHAnsi" w:hAnsiTheme="minorHAnsi" w:cs="Calibri"/>
          <w:sz w:val="22"/>
          <w:szCs w:val="22"/>
          <w:lang w:val="ru-RU"/>
        </w:rPr>
        <w:t>търг</w:t>
      </w:r>
      <w:proofErr w:type="spellEnd"/>
      <w:r w:rsidR="005F53C6" w:rsidRPr="00413600">
        <w:rPr>
          <w:rFonts w:asciiTheme="minorHAnsi" w:hAnsiTheme="minorHAnsi" w:cs="Calibri"/>
          <w:sz w:val="22"/>
          <w:szCs w:val="22"/>
          <w:lang w:val="ru-RU"/>
        </w:rPr>
        <w:t xml:space="preserve"> и на база регламента за оценка на </w:t>
      </w:r>
      <w:proofErr w:type="spellStart"/>
      <w:r w:rsidR="005F53C6" w:rsidRPr="00413600">
        <w:rPr>
          <w:rFonts w:asciiTheme="minorHAnsi" w:hAnsiTheme="minorHAnsi" w:cs="Calibri"/>
          <w:sz w:val="22"/>
          <w:szCs w:val="22"/>
          <w:lang w:val="ru-RU"/>
        </w:rPr>
        <w:t>предложенията</w:t>
      </w:r>
      <w:proofErr w:type="spellEnd"/>
      <w:r w:rsidR="005F53C6" w:rsidRPr="00413600">
        <w:rPr>
          <w:rFonts w:asciiTheme="minorHAnsi" w:hAnsiTheme="minorHAnsi" w:cs="Calibri"/>
          <w:sz w:val="22"/>
          <w:szCs w:val="22"/>
          <w:lang w:val="ru-RU"/>
        </w:rPr>
        <w:t xml:space="preserve">, </w:t>
      </w:r>
      <w:proofErr w:type="spellStart"/>
      <w:r w:rsidR="005F53C6" w:rsidRPr="00413600">
        <w:rPr>
          <w:rFonts w:asciiTheme="minorHAnsi" w:hAnsiTheme="minorHAnsi" w:cs="Calibri"/>
          <w:sz w:val="22"/>
          <w:szCs w:val="22"/>
          <w:lang w:val="ru-RU"/>
        </w:rPr>
        <w:t>комисията</w:t>
      </w:r>
      <w:proofErr w:type="spellEnd"/>
      <w:r w:rsidR="005F53C6" w:rsidRPr="0041360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5F53C6" w:rsidRPr="00413600">
        <w:rPr>
          <w:rFonts w:asciiTheme="minorHAnsi" w:hAnsiTheme="minorHAnsi" w:cs="Calibri"/>
          <w:sz w:val="22"/>
          <w:szCs w:val="22"/>
        </w:rPr>
        <w:t xml:space="preserve">предлага следното </w:t>
      </w:r>
      <w:r w:rsidR="005F53C6" w:rsidRPr="00413600">
        <w:rPr>
          <w:rFonts w:asciiTheme="minorHAnsi" w:hAnsiTheme="minorHAnsi" w:cs="Calibri"/>
          <w:sz w:val="22"/>
          <w:szCs w:val="22"/>
          <w:u w:val="single"/>
        </w:rPr>
        <w:t>класиране на участниците</w:t>
      </w:r>
      <w:r w:rsidR="005F53C6" w:rsidRPr="00413600">
        <w:rPr>
          <w:rFonts w:asciiTheme="minorHAnsi" w:hAnsiTheme="minorHAnsi" w:cs="Calibri"/>
          <w:sz w:val="22"/>
          <w:szCs w:val="22"/>
        </w:rPr>
        <w:t>:</w:t>
      </w:r>
    </w:p>
    <w:p w:rsidR="00F55795" w:rsidRDefault="00F55795" w:rsidP="005F53C6">
      <w:pPr>
        <w:jc w:val="both"/>
        <w:rPr>
          <w:rFonts w:asciiTheme="minorHAnsi" w:hAnsiTheme="minorHAnsi" w:cs="Calibri"/>
          <w:sz w:val="22"/>
          <w:szCs w:val="22"/>
        </w:rPr>
      </w:pPr>
    </w:p>
    <w:p w:rsidR="00B6176F" w:rsidRPr="00B6176F" w:rsidRDefault="00B6176F" w:rsidP="00D702AC">
      <w:pPr>
        <w:jc w:val="both"/>
        <w:rPr>
          <w:rFonts w:asciiTheme="minorHAnsi" w:hAnsiTheme="minorHAnsi" w:cs="Calibri"/>
          <w:sz w:val="10"/>
          <w:szCs w:val="10"/>
        </w:rPr>
      </w:pPr>
    </w:p>
    <w:p w:rsidR="00084464" w:rsidRPr="00413600" w:rsidRDefault="00084464" w:rsidP="00646E27">
      <w:pPr>
        <w:spacing w:line="360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proofErr w:type="spellStart"/>
      <w:r w:rsidR="00345382">
        <w:rPr>
          <w:rFonts w:ascii="Calibri" w:hAnsi="Calibri" w:cs="Calibri"/>
          <w:sz w:val="22"/>
          <w:szCs w:val="22"/>
          <w:lang w:val="ru-RU"/>
        </w:rPr>
        <w:t>Металик</w:t>
      </w:r>
      <w:proofErr w:type="spellEnd"/>
      <w:r w:rsidR="00345382">
        <w:rPr>
          <w:rFonts w:ascii="Calibri" w:hAnsi="Calibri" w:cs="Calibri"/>
          <w:sz w:val="22"/>
          <w:szCs w:val="22"/>
          <w:lang w:val="ru-RU"/>
        </w:rPr>
        <w:t xml:space="preserve"> А</w:t>
      </w:r>
      <w:r w:rsidR="00345382" w:rsidRPr="00523E79">
        <w:rPr>
          <w:rFonts w:ascii="Calibri" w:hAnsi="Calibri" w:cs="Calibri"/>
          <w:sz w:val="22"/>
          <w:szCs w:val="22"/>
          <w:lang w:val="ru-RU"/>
        </w:rPr>
        <w:t>Д</w:t>
      </w:r>
      <w:r w:rsidR="00345382" w:rsidRPr="006277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45382" w:rsidRPr="00627702">
        <w:rPr>
          <w:rFonts w:ascii="Calibri" w:hAnsi="Calibri" w:cs="Calibri"/>
          <w:sz w:val="22"/>
          <w:szCs w:val="22"/>
        </w:rPr>
        <w:t>гр.</w:t>
      </w:r>
      <w:r w:rsidR="00345382">
        <w:rPr>
          <w:rFonts w:ascii="Calibri" w:hAnsi="Calibri" w:cs="Calibri"/>
          <w:sz w:val="22"/>
          <w:szCs w:val="22"/>
        </w:rPr>
        <w:t>Стара</w:t>
      </w:r>
      <w:proofErr w:type="spellEnd"/>
      <w:r w:rsidR="00345382">
        <w:rPr>
          <w:rFonts w:ascii="Calibri" w:hAnsi="Calibri" w:cs="Calibri"/>
          <w:sz w:val="22"/>
          <w:szCs w:val="22"/>
        </w:rPr>
        <w:t xml:space="preserve"> Загора</w:t>
      </w:r>
      <w:r w:rsidR="00345382" w:rsidRPr="0041360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="00E62B2B"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345382">
        <w:rPr>
          <w:rFonts w:asciiTheme="minorHAnsi" w:hAnsiTheme="minorHAnsi" w:cs="Calibri"/>
          <w:sz w:val="22"/>
          <w:szCs w:val="22"/>
          <w:lang w:val="ru-RU"/>
        </w:rPr>
        <w:t>288 950</w:t>
      </w:r>
      <w:r w:rsidR="00550321" w:rsidRPr="00550321">
        <w:rPr>
          <w:rFonts w:asciiTheme="minorHAnsi" w:hAnsiTheme="minorHAnsi" w:cs="Calibri"/>
          <w:sz w:val="22"/>
          <w:szCs w:val="22"/>
          <w:lang w:val="ru-RU"/>
        </w:rPr>
        <w:t>.00</w:t>
      </w:r>
      <w:r w:rsidR="00E62B2B"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3B5273" w:rsidRDefault="00FD3914" w:rsidP="00646E27">
      <w:pPr>
        <w:spacing w:line="360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FD3914">
        <w:rPr>
          <w:rFonts w:asciiTheme="minorHAnsi" w:hAnsiTheme="minorHAnsi" w:cs="Calibri"/>
          <w:sz w:val="22"/>
          <w:szCs w:val="22"/>
          <w:lang w:val="ru-RU"/>
        </w:rPr>
        <w:t>2</w:t>
      </w:r>
      <w:r w:rsidR="003B5273"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proofErr w:type="spellStart"/>
      <w:r w:rsidR="00345382" w:rsidRPr="00345382">
        <w:rPr>
          <w:rFonts w:ascii="Calibri" w:hAnsi="Calibri" w:cs="Calibri"/>
          <w:sz w:val="22"/>
          <w:szCs w:val="22"/>
          <w:lang w:val="ru-RU"/>
        </w:rPr>
        <w:t>Металинвест</w:t>
      </w:r>
      <w:proofErr w:type="spellEnd"/>
      <w:r w:rsidR="00345382" w:rsidRPr="00345382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="00345382" w:rsidRPr="00345382">
        <w:rPr>
          <w:rFonts w:ascii="Calibri" w:hAnsi="Calibri" w:cs="Calibri"/>
          <w:sz w:val="22"/>
          <w:szCs w:val="22"/>
          <w:lang w:val="ru-RU"/>
        </w:rPr>
        <w:t>Ремко</w:t>
      </w:r>
      <w:proofErr w:type="spellEnd"/>
      <w:r w:rsidR="00345382" w:rsidRPr="00345382">
        <w:rPr>
          <w:rFonts w:ascii="Calibri" w:hAnsi="Calibri" w:cs="Calibri"/>
          <w:sz w:val="22"/>
          <w:szCs w:val="22"/>
          <w:lang w:val="ru-RU"/>
        </w:rPr>
        <w:t xml:space="preserve"> ЕООД</w:t>
      </w:r>
      <w:r w:rsidR="00550321" w:rsidRPr="006277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550321" w:rsidRPr="00627702">
        <w:rPr>
          <w:rFonts w:ascii="Calibri" w:hAnsi="Calibri" w:cs="Calibri"/>
          <w:sz w:val="22"/>
          <w:szCs w:val="22"/>
        </w:rPr>
        <w:t>гр.</w:t>
      </w:r>
      <w:r w:rsidR="00550321">
        <w:rPr>
          <w:rFonts w:ascii="Calibri" w:hAnsi="Calibri" w:cs="Calibri"/>
          <w:sz w:val="22"/>
          <w:szCs w:val="22"/>
        </w:rPr>
        <w:t>Стара</w:t>
      </w:r>
      <w:proofErr w:type="spellEnd"/>
      <w:r w:rsidR="00550321">
        <w:rPr>
          <w:rFonts w:ascii="Calibri" w:hAnsi="Calibri" w:cs="Calibri"/>
          <w:sz w:val="22"/>
          <w:szCs w:val="22"/>
        </w:rPr>
        <w:t xml:space="preserve"> Загора</w:t>
      </w:r>
      <w:r w:rsidR="00550321">
        <w:rPr>
          <w:rFonts w:ascii="Calibri" w:hAnsi="Calibri"/>
          <w:sz w:val="22"/>
          <w:szCs w:val="22"/>
          <w:lang w:val="ru-RU"/>
        </w:rPr>
        <w:t xml:space="preserve"> </w:t>
      </w:r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="00E62B2B"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345382">
        <w:rPr>
          <w:rFonts w:asciiTheme="minorHAnsi" w:hAnsiTheme="minorHAnsi" w:cs="Calibri"/>
          <w:sz w:val="22"/>
          <w:szCs w:val="22"/>
          <w:lang w:val="ru-RU"/>
        </w:rPr>
        <w:t>292</w:t>
      </w:r>
      <w:r w:rsidR="00550321" w:rsidRPr="0055032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345382">
        <w:rPr>
          <w:rFonts w:asciiTheme="minorHAnsi" w:hAnsiTheme="minorHAnsi" w:cs="Arial"/>
          <w:sz w:val="22"/>
          <w:szCs w:val="22"/>
          <w:lang w:val="ru-RU"/>
        </w:rPr>
        <w:t>250</w:t>
      </w:r>
      <w:r w:rsidR="00E62B2B" w:rsidRPr="00E62B2B">
        <w:rPr>
          <w:rFonts w:asciiTheme="minorHAnsi" w:hAnsiTheme="minorHAnsi" w:cs="Arial"/>
          <w:sz w:val="22"/>
          <w:szCs w:val="22"/>
          <w:lang w:val="ru-RU"/>
        </w:rPr>
        <w:t>.00</w:t>
      </w:r>
      <w:r w:rsidR="00E62B2B"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="00E62B2B"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245E7" w:rsidRPr="00413600" w:rsidRDefault="008245E7" w:rsidP="008245E7">
      <w:pPr>
        <w:spacing w:line="360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</w:rPr>
        <w:t>3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proofErr w:type="spellStart"/>
      <w:r w:rsidR="00345382">
        <w:rPr>
          <w:rFonts w:ascii="Calibri" w:hAnsi="Calibri" w:cs="Calibri"/>
          <w:sz w:val="22"/>
          <w:szCs w:val="22"/>
        </w:rPr>
        <w:t>Валис</w:t>
      </w:r>
      <w:proofErr w:type="spellEnd"/>
      <w:r w:rsidR="00345382" w:rsidRPr="00627702">
        <w:rPr>
          <w:rFonts w:ascii="Calibri" w:hAnsi="Calibri" w:cs="Calibri"/>
          <w:sz w:val="22"/>
          <w:szCs w:val="22"/>
        </w:rPr>
        <w:t xml:space="preserve"> </w:t>
      </w:r>
      <w:r w:rsidR="00345382">
        <w:rPr>
          <w:rFonts w:ascii="Calibri" w:hAnsi="Calibri" w:cs="Calibri"/>
          <w:sz w:val="22"/>
          <w:szCs w:val="22"/>
        </w:rPr>
        <w:t>ЕОО</w:t>
      </w:r>
      <w:r w:rsidR="00345382" w:rsidRPr="00627702">
        <w:rPr>
          <w:rFonts w:ascii="Calibri" w:hAnsi="Calibri" w:cs="Calibri"/>
          <w:sz w:val="22"/>
          <w:szCs w:val="22"/>
        </w:rPr>
        <w:t xml:space="preserve">Д </w:t>
      </w:r>
      <w:proofErr w:type="spellStart"/>
      <w:r w:rsidR="00345382" w:rsidRPr="00627702">
        <w:rPr>
          <w:rFonts w:ascii="Calibri" w:hAnsi="Calibri" w:cs="Calibri"/>
          <w:sz w:val="22"/>
          <w:szCs w:val="22"/>
        </w:rPr>
        <w:t>гр.</w:t>
      </w:r>
      <w:r w:rsidR="00345382">
        <w:rPr>
          <w:rFonts w:ascii="Calibri" w:hAnsi="Calibri" w:cs="Calibri"/>
          <w:sz w:val="22"/>
          <w:szCs w:val="22"/>
        </w:rPr>
        <w:t>Стара</w:t>
      </w:r>
      <w:proofErr w:type="spellEnd"/>
      <w:r w:rsidR="00345382">
        <w:rPr>
          <w:rFonts w:ascii="Calibri" w:hAnsi="Calibri" w:cs="Calibri"/>
          <w:sz w:val="22"/>
          <w:szCs w:val="22"/>
        </w:rPr>
        <w:t xml:space="preserve"> Загора</w:t>
      </w:r>
      <w:r w:rsidR="00550321" w:rsidRPr="0041360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A9564A" w:rsidRPr="00A9564A">
        <w:rPr>
          <w:rFonts w:asciiTheme="minorHAnsi" w:hAnsiTheme="minorHAnsi" w:cs="Calibri"/>
          <w:sz w:val="22"/>
          <w:szCs w:val="22"/>
          <w:lang w:val="ru-RU"/>
        </w:rPr>
        <w:t>2</w:t>
      </w:r>
      <w:r w:rsidR="00345382">
        <w:rPr>
          <w:rFonts w:asciiTheme="minorHAnsi" w:hAnsiTheme="minorHAnsi" w:cs="Calibri"/>
          <w:sz w:val="22"/>
          <w:szCs w:val="22"/>
          <w:lang w:val="ru-RU"/>
        </w:rPr>
        <w:t>98 850</w:t>
      </w:r>
      <w:r w:rsidR="00550321" w:rsidRPr="00550321">
        <w:rPr>
          <w:rFonts w:asciiTheme="minorHAnsi" w:hAnsiTheme="minorHAnsi" w:cs="Calibri"/>
          <w:sz w:val="22"/>
          <w:szCs w:val="22"/>
          <w:lang w:val="ru-RU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245E7" w:rsidRDefault="008245E7" w:rsidP="008245E7">
      <w:pPr>
        <w:spacing w:line="360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4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proofErr w:type="spellStart"/>
      <w:r w:rsidR="00345382">
        <w:rPr>
          <w:rFonts w:asciiTheme="minorHAnsi" w:hAnsiTheme="minorHAnsi" w:cs="Calibri"/>
          <w:sz w:val="22"/>
          <w:szCs w:val="22"/>
          <w:lang w:val="ru-RU"/>
        </w:rPr>
        <w:t>Техноинженеринг</w:t>
      </w:r>
      <w:proofErr w:type="spellEnd"/>
      <w:r w:rsidR="00345382" w:rsidRPr="00627702">
        <w:rPr>
          <w:rFonts w:ascii="Calibri" w:hAnsi="Calibri" w:cs="Calibri"/>
          <w:sz w:val="22"/>
          <w:szCs w:val="22"/>
        </w:rPr>
        <w:t xml:space="preserve"> </w:t>
      </w:r>
      <w:r w:rsidR="00345382">
        <w:rPr>
          <w:rFonts w:ascii="Calibri" w:hAnsi="Calibri" w:cs="Calibri"/>
          <w:sz w:val="22"/>
          <w:szCs w:val="22"/>
        </w:rPr>
        <w:t>ЕОО</w:t>
      </w:r>
      <w:r w:rsidR="00345382" w:rsidRPr="00627702">
        <w:rPr>
          <w:rFonts w:ascii="Calibri" w:hAnsi="Calibri" w:cs="Calibri"/>
          <w:sz w:val="22"/>
          <w:szCs w:val="22"/>
        </w:rPr>
        <w:t xml:space="preserve">Д </w:t>
      </w:r>
      <w:proofErr w:type="spellStart"/>
      <w:r w:rsidR="00345382" w:rsidRPr="00627702">
        <w:rPr>
          <w:rFonts w:ascii="Calibri" w:hAnsi="Calibri" w:cs="Calibri"/>
          <w:sz w:val="22"/>
          <w:szCs w:val="22"/>
        </w:rPr>
        <w:t>гр.</w:t>
      </w:r>
      <w:r w:rsidR="00345382">
        <w:rPr>
          <w:rFonts w:ascii="Calibri" w:hAnsi="Calibri" w:cs="Calibri"/>
          <w:sz w:val="22"/>
          <w:szCs w:val="22"/>
        </w:rPr>
        <w:t>Стара</w:t>
      </w:r>
      <w:proofErr w:type="spellEnd"/>
      <w:r w:rsidR="00345382"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345382">
        <w:rPr>
          <w:rFonts w:asciiTheme="minorHAnsi" w:hAnsiTheme="minorHAnsi" w:cs="Calibri"/>
          <w:sz w:val="22"/>
          <w:szCs w:val="22"/>
          <w:lang w:val="ru-RU"/>
        </w:rPr>
        <w:t>354</w:t>
      </w:r>
      <w:r w:rsidR="00550321" w:rsidRPr="0055032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345382">
        <w:rPr>
          <w:rFonts w:asciiTheme="minorHAnsi" w:hAnsiTheme="minorHAnsi" w:cs="Arial"/>
          <w:sz w:val="22"/>
          <w:szCs w:val="22"/>
          <w:lang w:val="ru-RU"/>
        </w:rPr>
        <w:t>9</w:t>
      </w:r>
      <w:r w:rsidR="00550321" w:rsidRPr="00550321">
        <w:rPr>
          <w:rFonts w:asciiTheme="minorHAnsi" w:hAnsiTheme="minorHAnsi" w:cs="Arial"/>
          <w:sz w:val="22"/>
          <w:szCs w:val="22"/>
          <w:lang w:val="ru-RU"/>
        </w:rPr>
        <w:t>0</w:t>
      </w:r>
      <w:r w:rsidR="00345382">
        <w:rPr>
          <w:rFonts w:asciiTheme="minorHAnsi" w:hAnsiTheme="minorHAnsi" w:cs="Arial"/>
          <w:sz w:val="22"/>
          <w:szCs w:val="22"/>
          <w:lang w:val="ru-RU"/>
        </w:rPr>
        <w:t>7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.</w:t>
      </w:r>
      <w:r w:rsidR="00345382">
        <w:rPr>
          <w:rFonts w:asciiTheme="minorHAnsi" w:hAnsiTheme="minorHAnsi" w:cs="Arial"/>
          <w:sz w:val="22"/>
          <w:szCs w:val="22"/>
          <w:lang w:val="ru-RU"/>
        </w:rPr>
        <w:t>9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</w:t>
      </w:r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8245E7" w:rsidRDefault="008245E7" w:rsidP="008245E7">
      <w:pPr>
        <w:spacing w:line="360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5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r w:rsidR="00550321">
        <w:rPr>
          <w:rFonts w:ascii="Calibri" w:hAnsi="Calibri"/>
          <w:sz w:val="22"/>
          <w:szCs w:val="22"/>
        </w:rPr>
        <w:t xml:space="preserve">Енергоремонт </w:t>
      </w:r>
      <w:r w:rsidR="00345382">
        <w:rPr>
          <w:rFonts w:ascii="Calibri" w:hAnsi="Calibri"/>
          <w:sz w:val="22"/>
          <w:szCs w:val="22"/>
        </w:rPr>
        <w:t>Сливен</w:t>
      </w:r>
      <w:r w:rsidR="00550321">
        <w:rPr>
          <w:rFonts w:ascii="Calibri" w:hAnsi="Calibri"/>
          <w:sz w:val="22"/>
          <w:szCs w:val="22"/>
        </w:rPr>
        <w:t xml:space="preserve"> </w:t>
      </w:r>
      <w:r w:rsidR="00345382">
        <w:rPr>
          <w:rFonts w:ascii="Calibri" w:hAnsi="Calibri"/>
          <w:sz w:val="22"/>
          <w:szCs w:val="22"/>
        </w:rPr>
        <w:t>ОО</w:t>
      </w:r>
      <w:r w:rsidR="00550321">
        <w:rPr>
          <w:rFonts w:ascii="Calibri" w:hAnsi="Calibri"/>
          <w:sz w:val="22"/>
          <w:szCs w:val="22"/>
        </w:rPr>
        <w:t>Д</w:t>
      </w:r>
      <w:r w:rsidR="00550321" w:rsidRPr="00B97EBB">
        <w:rPr>
          <w:rFonts w:ascii="Calibri" w:hAnsi="Calibri" w:cs="Verdana"/>
          <w:color w:val="000000"/>
          <w:sz w:val="22"/>
          <w:szCs w:val="22"/>
          <w:lang w:val="ru-RU"/>
        </w:rPr>
        <w:t xml:space="preserve"> </w:t>
      </w:r>
      <w:proofErr w:type="spellStart"/>
      <w:r w:rsidR="00550321" w:rsidRPr="00B97EBB">
        <w:rPr>
          <w:rFonts w:ascii="Calibri" w:hAnsi="Calibri" w:cs="Verdana"/>
          <w:color w:val="000000"/>
          <w:sz w:val="22"/>
          <w:szCs w:val="22"/>
          <w:lang w:val="ru-RU"/>
        </w:rPr>
        <w:t>гр.</w:t>
      </w:r>
      <w:r w:rsidR="00550321">
        <w:rPr>
          <w:rFonts w:ascii="Calibri" w:hAnsi="Calibri" w:cs="Verdana"/>
          <w:color w:val="000000"/>
          <w:sz w:val="22"/>
          <w:szCs w:val="22"/>
          <w:lang w:val="ru-RU"/>
        </w:rPr>
        <w:t>С</w:t>
      </w:r>
      <w:r w:rsidR="00345382">
        <w:rPr>
          <w:rFonts w:ascii="Calibri" w:hAnsi="Calibri" w:cs="Verdana"/>
          <w:color w:val="000000"/>
          <w:sz w:val="22"/>
          <w:szCs w:val="22"/>
          <w:lang w:val="ru-RU"/>
        </w:rPr>
        <w:t>ливен</w:t>
      </w:r>
      <w:proofErr w:type="spellEnd"/>
      <w:r w:rsidR="00550321" w:rsidRPr="0041360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345382">
        <w:rPr>
          <w:rFonts w:asciiTheme="minorHAnsi" w:hAnsiTheme="minorHAnsi" w:cs="Calibri"/>
          <w:sz w:val="22"/>
          <w:szCs w:val="22"/>
          <w:lang w:val="ru-RU"/>
        </w:rPr>
        <w:t>460 137</w:t>
      </w:r>
      <w:r w:rsidR="00550321" w:rsidRPr="00550321">
        <w:rPr>
          <w:rFonts w:asciiTheme="minorHAnsi" w:hAnsiTheme="minorHAnsi" w:cs="Calibri"/>
          <w:sz w:val="22"/>
          <w:szCs w:val="22"/>
          <w:lang w:val="ru-RU"/>
        </w:rPr>
        <w:t>.</w:t>
      </w:r>
      <w:r w:rsidR="00345382">
        <w:rPr>
          <w:rFonts w:asciiTheme="minorHAnsi" w:hAnsiTheme="minorHAnsi" w:cs="Calibri"/>
          <w:sz w:val="22"/>
          <w:szCs w:val="22"/>
          <w:lang w:val="ru-RU"/>
        </w:rPr>
        <w:t>6</w:t>
      </w:r>
      <w:r>
        <w:rPr>
          <w:rFonts w:asciiTheme="minorHAnsi" w:hAnsiTheme="minorHAnsi" w:cs="Calibri"/>
          <w:sz w:val="22"/>
          <w:szCs w:val="22"/>
        </w:rPr>
        <w:t xml:space="preserve">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345382" w:rsidRPr="00413600" w:rsidRDefault="00345382" w:rsidP="00345382">
      <w:pPr>
        <w:spacing w:line="360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</w:rPr>
        <w:t>6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proofErr w:type="spellStart"/>
      <w:r>
        <w:rPr>
          <w:rFonts w:ascii="Calibri" w:hAnsi="Calibri"/>
          <w:sz w:val="22"/>
          <w:szCs w:val="22"/>
          <w:lang w:val="ru-RU"/>
        </w:rPr>
        <w:t>Обединение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Минстрой </w:t>
      </w:r>
      <w:proofErr w:type="spellStart"/>
      <w:r>
        <w:rPr>
          <w:rFonts w:ascii="Calibri" w:hAnsi="Calibri"/>
          <w:sz w:val="22"/>
          <w:szCs w:val="22"/>
          <w:lang w:val="ru-RU"/>
        </w:rPr>
        <w:t>Ремотекс</w:t>
      </w:r>
      <w:proofErr w:type="spellEnd"/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 xml:space="preserve"> </w:t>
      </w:r>
      <w:proofErr w:type="spellStart"/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>гр.</w:t>
      </w:r>
      <w:r>
        <w:rPr>
          <w:rFonts w:ascii="Calibri" w:hAnsi="Calibri" w:cs="Verdana"/>
          <w:color w:val="000000"/>
          <w:sz w:val="22"/>
          <w:szCs w:val="22"/>
          <w:lang w:val="ru-RU"/>
        </w:rPr>
        <w:t>София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  <w:lang w:val="ru-RU"/>
        </w:rPr>
        <w:t>597 905</w:t>
      </w:r>
      <w:r w:rsidRPr="00550321">
        <w:rPr>
          <w:rFonts w:asciiTheme="minorHAnsi" w:hAnsiTheme="minorHAnsi" w:cs="Calibri"/>
          <w:sz w:val="22"/>
          <w:szCs w:val="22"/>
          <w:lang w:val="ru-RU"/>
        </w:rPr>
        <w:t>.</w:t>
      </w:r>
      <w:r>
        <w:rPr>
          <w:rFonts w:asciiTheme="minorHAnsi" w:hAnsiTheme="minorHAnsi" w:cs="Calibri"/>
          <w:sz w:val="22"/>
          <w:szCs w:val="22"/>
          <w:lang w:val="ru-RU"/>
        </w:rPr>
        <w:t>4</w:t>
      </w:r>
      <w:r>
        <w:rPr>
          <w:rFonts w:asciiTheme="minorHAnsi" w:hAnsiTheme="minorHAnsi" w:cs="Calibri"/>
          <w:sz w:val="22"/>
          <w:szCs w:val="22"/>
        </w:rPr>
        <w:t xml:space="preserve">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447DA4" w:rsidRPr="00413600" w:rsidRDefault="00447DA4" w:rsidP="00345382">
      <w:pPr>
        <w:pStyle w:val="BodyText"/>
        <w:rPr>
          <w:rFonts w:asciiTheme="minorHAnsi" w:hAnsiTheme="minorHAnsi" w:cs="Calibri"/>
          <w:sz w:val="22"/>
          <w:szCs w:val="22"/>
          <w:lang w:val="ru-RU"/>
        </w:rPr>
      </w:pPr>
    </w:p>
    <w:p w:rsidR="00084464" w:rsidRPr="00413600" w:rsidRDefault="00084464" w:rsidP="00084464">
      <w:pPr>
        <w:pStyle w:val="BodyText"/>
        <w:ind w:firstLine="360"/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</w:pPr>
      <w:proofErr w:type="spellStart"/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Настоящият</w:t>
      </w:r>
      <w:proofErr w:type="spellEnd"/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доклад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</w:t>
      </w:r>
      <w:proofErr w:type="spellStart"/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съставен</w:t>
      </w:r>
      <w:proofErr w:type="spellEnd"/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на </w:t>
      </w:r>
      <w:r w:rsidR="006505D6" w:rsidRPr="006505D6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18.05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.201</w:t>
      </w:r>
      <w:r w:rsidR="00FD3914" w:rsidRPr="00FD3914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>7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г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413600">
        <w:rPr>
          <w:rFonts w:asciiTheme="minorHAnsi" w:hAnsiTheme="minorHAnsi" w:cstheme="minorHAnsi"/>
          <w:color w:val="000000" w:themeColor="text1"/>
          <w:sz w:val="22"/>
          <w:szCs w:val="22"/>
          <w:lang w:val="ru-RU"/>
        </w:rPr>
        <w:t xml:space="preserve"> и цялата документация в процедурата се предава на Възложителя за вземане на решение </w:t>
      </w:r>
      <w:r w:rsidRPr="00413600">
        <w:rPr>
          <w:rFonts w:asciiTheme="minorHAnsi" w:hAnsiTheme="minorHAnsi" w:cs="Calibri"/>
          <w:color w:val="000000"/>
          <w:sz w:val="22"/>
          <w:szCs w:val="22"/>
        </w:rPr>
        <w:t>по чл.9</w:t>
      </w:r>
      <w:r w:rsidR="00B75C8D">
        <w:rPr>
          <w:rFonts w:asciiTheme="minorHAnsi" w:hAnsiTheme="minorHAnsi" w:cs="Calibri"/>
          <w:color w:val="000000"/>
          <w:sz w:val="22"/>
          <w:szCs w:val="22"/>
        </w:rPr>
        <w:t>1</w:t>
      </w:r>
      <w:r w:rsidRPr="00413600">
        <w:rPr>
          <w:rFonts w:asciiTheme="minorHAnsi" w:hAnsiTheme="minorHAnsi" w:cs="Calibri"/>
          <w:color w:val="000000"/>
          <w:sz w:val="22"/>
          <w:szCs w:val="22"/>
        </w:rPr>
        <w:t>, ал.</w:t>
      </w:r>
      <w:r w:rsidR="00B75C8D">
        <w:rPr>
          <w:rFonts w:asciiTheme="minorHAnsi" w:hAnsiTheme="minorHAnsi" w:cs="Calibri"/>
          <w:color w:val="000000"/>
          <w:sz w:val="22"/>
          <w:szCs w:val="22"/>
        </w:rPr>
        <w:t>3</w:t>
      </w:r>
      <w:r w:rsidRPr="00413600">
        <w:rPr>
          <w:rFonts w:asciiTheme="minorHAnsi" w:hAnsiTheme="minorHAnsi" w:cs="Calibri"/>
          <w:color w:val="000000"/>
          <w:sz w:val="22"/>
          <w:szCs w:val="22"/>
        </w:rPr>
        <w:t xml:space="preserve"> от ЗОП.</w:t>
      </w:r>
    </w:p>
    <w:p w:rsidR="00084464" w:rsidRPr="00B75C8D" w:rsidRDefault="00084464" w:rsidP="00A969D6">
      <w:pPr>
        <w:pStyle w:val="BodyTextIndent"/>
        <w:tabs>
          <w:tab w:val="num" w:pos="851"/>
        </w:tabs>
        <w:ind w:left="0" w:firstLine="0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8F3984" w:rsidRPr="00B75C8D" w:rsidRDefault="008F3984" w:rsidP="00177223">
      <w:pPr>
        <w:pStyle w:val="BodyTextIndent"/>
        <w:tabs>
          <w:tab w:val="num" w:pos="851"/>
        </w:tabs>
        <w:ind w:left="0" w:firstLine="0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3479F4" w:rsidRPr="00177223" w:rsidRDefault="00085A71" w:rsidP="003479F4">
      <w:pPr>
        <w:pStyle w:val="BodyTextIndent"/>
        <w:tabs>
          <w:tab w:val="num" w:pos="851"/>
        </w:tabs>
        <w:ind w:left="0" w:firstLine="0"/>
        <w:rPr>
          <w:rFonts w:ascii="Calibri" w:hAnsi="Calibri" w:cs="Calibri"/>
          <w:sz w:val="22"/>
          <w:szCs w:val="22"/>
          <w:lang w:val="en-US"/>
        </w:rPr>
      </w:pPr>
      <w:r>
        <w:rPr>
          <w:rFonts w:ascii="Calibri" w:hAnsi="Calibri" w:cs="Calibri"/>
          <w:sz w:val="22"/>
          <w:szCs w:val="22"/>
        </w:rPr>
        <w:tab/>
      </w:r>
      <w:r w:rsidR="003479F4" w:rsidRPr="00A72BFC">
        <w:rPr>
          <w:rFonts w:ascii="Calibri" w:hAnsi="Calibri" w:cs="Calibri"/>
          <w:sz w:val="22"/>
          <w:szCs w:val="22"/>
          <w:u w:val="single"/>
        </w:rPr>
        <w:t>Председател</w:t>
      </w:r>
      <w:r w:rsidR="003479F4" w:rsidRPr="00A72BFC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___________________</w:t>
      </w:r>
      <w:r w:rsidR="00177223">
        <w:rPr>
          <w:rFonts w:ascii="Calibri" w:hAnsi="Calibri" w:cs="Calibri"/>
          <w:sz w:val="22"/>
          <w:szCs w:val="22"/>
          <w:lang w:val="en-US"/>
        </w:rPr>
        <w:t>*</w:t>
      </w:r>
    </w:p>
    <w:p w:rsidR="003479F4" w:rsidRPr="00A72BFC" w:rsidRDefault="003479F4" w:rsidP="003479F4">
      <w:pPr>
        <w:pStyle w:val="BodyTextIndent"/>
        <w:tabs>
          <w:tab w:val="num" w:pos="851"/>
        </w:tabs>
        <w:ind w:left="0" w:firstLine="0"/>
        <w:rPr>
          <w:rFonts w:ascii="Calibri" w:hAnsi="Calibri" w:cs="Calibri"/>
          <w:sz w:val="22"/>
          <w:szCs w:val="22"/>
        </w:rPr>
      </w:pPr>
      <w:r w:rsidRPr="00A72BFC">
        <w:rPr>
          <w:rFonts w:ascii="Calibri" w:hAnsi="Calibri" w:cs="Calibri"/>
          <w:sz w:val="22"/>
          <w:szCs w:val="22"/>
        </w:rPr>
        <w:tab/>
      </w:r>
      <w:r w:rsidRPr="00A72BFC">
        <w:rPr>
          <w:rFonts w:ascii="Calibri" w:hAnsi="Calibri" w:cs="Calibri"/>
          <w:sz w:val="22"/>
          <w:szCs w:val="22"/>
        </w:rPr>
        <w:tab/>
      </w:r>
      <w:r w:rsidR="00085A71">
        <w:rPr>
          <w:rFonts w:ascii="Calibri" w:hAnsi="Calibri" w:cs="Calibri"/>
          <w:sz w:val="22"/>
          <w:szCs w:val="22"/>
        </w:rPr>
        <w:tab/>
      </w:r>
      <w:r w:rsidRPr="00A72BFC">
        <w:rPr>
          <w:rFonts w:ascii="Calibri" w:hAnsi="Calibri" w:cs="Calibri"/>
          <w:sz w:val="22"/>
          <w:szCs w:val="22"/>
        </w:rPr>
        <w:t>/</w:t>
      </w:r>
      <w:r>
        <w:rPr>
          <w:rFonts w:ascii="Calibri" w:hAnsi="Calibri" w:cs="Calibri"/>
          <w:sz w:val="22"/>
          <w:szCs w:val="22"/>
        </w:rPr>
        <w:t>Сергей Бодуров/</w:t>
      </w:r>
    </w:p>
    <w:p w:rsidR="00716CB8" w:rsidRDefault="00716CB8" w:rsidP="008F398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203DF3" w:rsidRDefault="00203DF3" w:rsidP="008F398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203DF3" w:rsidRPr="00413600" w:rsidRDefault="00203DF3" w:rsidP="008F3984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3479F4" w:rsidRPr="00A72BFC" w:rsidRDefault="003479F4" w:rsidP="00085A71">
      <w:pPr>
        <w:ind w:firstLine="708"/>
        <w:outlineLvl w:val="0"/>
        <w:rPr>
          <w:rFonts w:ascii="Calibri" w:hAnsi="Calibri" w:cs="Calibri"/>
          <w:sz w:val="22"/>
          <w:szCs w:val="22"/>
          <w:u w:val="single"/>
        </w:rPr>
      </w:pPr>
      <w:r w:rsidRPr="00A72BFC">
        <w:rPr>
          <w:rFonts w:ascii="Calibri" w:hAnsi="Calibri" w:cs="Calibri"/>
          <w:sz w:val="22"/>
          <w:szCs w:val="22"/>
          <w:u w:val="single"/>
        </w:rPr>
        <w:t>Членове на комисията:</w:t>
      </w:r>
    </w:p>
    <w:p w:rsidR="003479F4" w:rsidRDefault="003479F4" w:rsidP="003479F4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716CB8" w:rsidRDefault="00716CB8" w:rsidP="003479F4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203DF3" w:rsidRPr="000F2493" w:rsidRDefault="00203DF3" w:rsidP="003479F4">
      <w:pPr>
        <w:outlineLvl w:val="0"/>
        <w:rPr>
          <w:rFonts w:ascii="Calibri" w:hAnsi="Calibri" w:cs="Calibri"/>
          <w:b/>
          <w:sz w:val="22"/>
          <w:szCs w:val="22"/>
        </w:rPr>
      </w:pPr>
    </w:p>
    <w:p w:rsidR="003479F4" w:rsidRPr="000F2493" w:rsidRDefault="003479F4" w:rsidP="003479F4">
      <w:pPr>
        <w:ind w:firstLine="720"/>
        <w:jc w:val="both"/>
        <w:rPr>
          <w:rFonts w:ascii="Calibri" w:hAnsi="Calibri" w:cs="Calibri"/>
          <w:sz w:val="22"/>
          <w:szCs w:val="22"/>
        </w:rPr>
      </w:pPr>
      <w:r w:rsidRPr="000F2493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________________________</w:t>
      </w:r>
      <w:r w:rsidR="00177223">
        <w:rPr>
          <w:rFonts w:ascii="Calibri" w:hAnsi="Calibri" w:cs="Calibri"/>
          <w:sz w:val="22"/>
          <w:szCs w:val="22"/>
          <w:lang w:val="en-US"/>
        </w:rPr>
        <w:t>*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  <w:t>2</w:t>
      </w:r>
      <w:r>
        <w:rPr>
          <w:rFonts w:ascii="Calibri" w:hAnsi="Calibri" w:cs="Calibri"/>
          <w:sz w:val="22"/>
          <w:szCs w:val="22"/>
        </w:rPr>
        <w:t>________________________</w:t>
      </w:r>
      <w:r w:rsidR="00177223">
        <w:rPr>
          <w:rFonts w:ascii="Calibri" w:hAnsi="Calibri" w:cs="Calibri"/>
          <w:sz w:val="22"/>
          <w:szCs w:val="22"/>
          <w:lang w:val="en-US"/>
        </w:rPr>
        <w:t>*</w:t>
      </w:r>
    </w:p>
    <w:p w:rsidR="003479F4" w:rsidRDefault="003479F4" w:rsidP="003479F4">
      <w:pPr>
        <w:ind w:left="720" w:firstLine="273"/>
        <w:jc w:val="both"/>
        <w:rPr>
          <w:rFonts w:ascii="Calibri" w:hAnsi="Calibri" w:cs="Calibri"/>
          <w:sz w:val="22"/>
          <w:szCs w:val="22"/>
        </w:rPr>
      </w:pPr>
      <w:r w:rsidRPr="000F2493">
        <w:rPr>
          <w:rFonts w:ascii="Calibri" w:hAnsi="Calibri" w:cs="Calibri"/>
          <w:sz w:val="22"/>
          <w:szCs w:val="22"/>
        </w:rPr>
        <w:t>/Николина Динева/</w:t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="00033EC5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>/</w:t>
      </w:r>
      <w:proofErr w:type="spellStart"/>
      <w:r w:rsidR="00447DA4" w:rsidRPr="008A398A">
        <w:rPr>
          <w:rFonts w:ascii="Calibri" w:hAnsi="Calibri"/>
          <w:sz w:val="22"/>
          <w:szCs w:val="22"/>
          <w:lang w:val="ru-RU"/>
        </w:rPr>
        <w:t>Пламен</w:t>
      </w:r>
      <w:proofErr w:type="spellEnd"/>
      <w:r w:rsidR="00447DA4" w:rsidRPr="008A398A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447DA4" w:rsidRPr="008A398A">
        <w:rPr>
          <w:rFonts w:ascii="Calibri" w:hAnsi="Calibri"/>
          <w:sz w:val="22"/>
          <w:szCs w:val="22"/>
          <w:lang w:val="ru-RU"/>
        </w:rPr>
        <w:t>Панайотов</w:t>
      </w:r>
      <w:proofErr w:type="spellEnd"/>
      <w:r w:rsidRPr="000F2493">
        <w:rPr>
          <w:rFonts w:ascii="Calibri" w:hAnsi="Calibri" w:cs="Calibri"/>
          <w:sz w:val="22"/>
          <w:szCs w:val="22"/>
        </w:rPr>
        <w:t>/</w:t>
      </w:r>
    </w:p>
    <w:p w:rsidR="003479F4" w:rsidRDefault="003479F4" w:rsidP="003479F4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203DF3" w:rsidRDefault="00203DF3" w:rsidP="003479F4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203DF3" w:rsidRDefault="00203DF3" w:rsidP="003479F4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3479F4" w:rsidRPr="000F2493" w:rsidRDefault="003479F4" w:rsidP="003479F4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="003479F4" w:rsidRPr="000F2493" w:rsidRDefault="003479F4" w:rsidP="003479F4">
      <w:pPr>
        <w:ind w:firstLine="720"/>
        <w:outlineLvl w:val="0"/>
        <w:rPr>
          <w:rFonts w:ascii="Calibri" w:hAnsi="Calibri" w:cs="Calibri"/>
          <w:b/>
          <w:sz w:val="22"/>
          <w:szCs w:val="22"/>
        </w:rPr>
      </w:pPr>
      <w:r w:rsidRPr="000F2493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________________________</w:t>
      </w:r>
      <w:r w:rsidR="00177223">
        <w:rPr>
          <w:rFonts w:ascii="Calibri" w:hAnsi="Calibri" w:cs="Calibri"/>
          <w:sz w:val="22"/>
          <w:szCs w:val="22"/>
          <w:lang w:val="en-US"/>
        </w:rPr>
        <w:t>*</w:t>
      </w:r>
      <w:r w:rsidRPr="000F249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  <w:t>4</w:t>
      </w:r>
      <w:r>
        <w:rPr>
          <w:rFonts w:ascii="Calibri" w:hAnsi="Calibri" w:cs="Calibri"/>
          <w:sz w:val="22"/>
          <w:szCs w:val="22"/>
        </w:rPr>
        <w:t>________________________</w:t>
      </w:r>
      <w:r w:rsidR="00177223">
        <w:rPr>
          <w:rFonts w:ascii="Calibri" w:hAnsi="Calibri" w:cs="Calibri"/>
          <w:sz w:val="22"/>
          <w:szCs w:val="22"/>
          <w:lang w:val="en-US"/>
        </w:rPr>
        <w:t>*</w:t>
      </w:r>
    </w:p>
    <w:p w:rsidR="003479F4" w:rsidRDefault="003479F4" w:rsidP="003B789D">
      <w:pPr>
        <w:ind w:left="696"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/</w:t>
      </w:r>
      <w:proofErr w:type="spellStart"/>
      <w:r w:rsidR="00E022D0">
        <w:rPr>
          <w:rFonts w:ascii="Calibri" w:hAnsi="Calibri"/>
          <w:sz w:val="22"/>
          <w:szCs w:val="22"/>
          <w:lang w:val="ru-RU"/>
        </w:rPr>
        <w:t>Димитър</w:t>
      </w:r>
      <w:proofErr w:type="spellEnd"/>
      <w:r w:rsidR="00E022D0">
        <w:rPr>
          <w:rFonts w:ascii="Calibri" w:hAnsi="Calibri"/>
          <w:sz w:val="22"/>
          <w:szCs w:val="22"/>
          <w:lang w:val="ru-RU"/>
        </w:rPr>
        <w:t xml:space="preserve"> </w:t>
      </w:r>
      <w:proofErr w:type="spellStart"/>
      <w:r w:rsidR="00E022D0">
        <w:rPr>
          <w:rFonts w:ascii="Calibri" w:hAnsi="Calibri"/>
          <w:sz w:val="22"/>
          <w:szCs w:val="22"/>
          <w:lang w:val="ru-RU"/>
        </w:rPr>
        <w:t>Топалов</w:t>
      </w:r>
      <w:proofErr w:type="spellEnd"/>
      <w:r w:rsidRPr="00A72BFC">
        <w:rPr>
          <w:rFonts w:ascii="Calibri" w:hAnsi="Calibri" w:cs="Calibri"/>
          <w:sz w:val="22"/>
          <w:szCs w:val="22"/>
        </w:rPr>
        <w:t>/</w:t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="00033EC5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>/</w:t>
      </w:r>
      <w:r w:rsidR="00BB5EAA">
        <w:rPr>
          <w:rFonts w:ascii="Calibri" w:hAnsi="Calibri" w:cs="Calibri"/>
          <w:sz w:val="22"/>
          <w:szCs w:val="22"/>
        </w:rPr>
        <w:t>Ваня Колева</w:t>
      </w:r>
      <w:r w:rsidRPr="000F2493">
        <w:rPr>
          <w:rFonts w:ascii="Calibri" w:hAnsi="Calibri" w:cs="Calibri"/>
          <w:sz w:val="22"/>
          <w:szCs w:val="22"/>
        </w:rPr>
        <w:t>/</w:t>
      </w:r>
    </w:p>
    <w:p w:rsidR="00177223" w:rsidRDefault="00177223" w:rsidP="003B789D">
      <w:pPr>
        <w:ind w:left="696" w:firstLine="720"/>
        <w:jc w:val="both"/>
        <w:rPr>
          <w:rFonts w:ascii="Calibri" w:hAnsi="Calibri" w:cs="Calibri"/>
          <w:sz w:val="22"/>
          <w:szCs w:val="22"/>
        </w:rPr>
      </w:pPr>
    </w:p>
    <w:p w:rsidR="00177223" w:rsidRDefault="00177223" w:rsidP="003B789D">
      <w:pPr>
        <w:ind w:left="696" w:firstLine="720"/>
        <w:jc w:val="both"/>
        <w:rPr>
          <w:rFonts w:ascii="Calibri" w:hAnsi="Calibri" w:cs="Calibri"/>
          <w:sz w:val="22"/>
          <w:szCs w:val="22"/>
        </w:rPr>
      </w:pPr>
    </w:p>
    <w:p w:rsidR="0093329C" w:rsidRDefault="00177223" w:rsidP="00177223">
      <w:pPr>
        <w:ind w:left="696" w:firstLine="720"/>
        <w:jc w:val="both"/>
        <w:rPr>
          <w:rFonts w:asciiTheme="minorHAnsi" w:hAnsiTheme="minorHAnsi" w:cs="Calibri"/>
          <w:b/>
          <w:sz w:val="22"/>
          <w:szCs w:val="22"/>
        </w:rPr>
      </w:pPr>
      <w:r w:rsidRPr="00177223">
        <w:rPr>
          <w:rFonts w:ascii="Calibri" w:hAnsi="Calibri" w:cs="Calibri"/>
          <w:noProof/>
          <w:sz w:val="22"/>
          <w:szCs w:val="22"/>
        </w:rPr>
        <w:drawing>
          <wp:inline distT="0" distB="0" distL="0" distR="0">
            <wp:extent cx="3423110" cy="22945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15" cy="24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329C">
        <w:rPr>
          <w:rFonts w:asciiTheme="minorHAnsi" w:hAnsiTheme="minorHAnsi" w:cs="Calibri"/>
          <w:b/>
          <w:sz w:val="22"/>
          <w:szCs w:val="22"/>
        </w:rPr>
        <w:br w:type="page"/>
      </w:r>
    </w:p>
    <w:p w:rsidR="00F93B56" w:rsidRDefault="00F93B56" w:rsidP="00E022D0">
      <w:pPr>
        <w:rPr>
          <w:rFonts w:asciiTheme="minorHAnsi" w:hAnsiTheme="minorHAnsi" w:cs="Calibri"/>
          <w:b/>
          <w:sz w:val="22"/>
          <w:szCs w:val="22"/>
        </w:rPr>
      </w:pPr>
    </w:p>
    <w:p w:rsidR="00DE755F" w:rsidRPr="003B6681" w:rsidRDefault="00DE755F" w:rsidP="003B6681">
      <w:pPr>
        <w:pStyle w:val="Title"/>
        <w:outlineLvl w:val="0"/>
        <w:rPr>
          <w:rFonts w:asciiTheme="minorHAnsi" w:hAnsiTheme="minorHAnsi" w:cs="Calibri"/>
          <w:sz w:val="28"/>
          <w:szCs w:val="28"/>
        </w:rPr>
      </w:pPr>
      <w:r w:rsidRPr="003B6681">
        <w:rPr>
          <w:rFonts w:asciiTheme="minorHAnsi" w:hAnsiTheme="minorHAnsi" w:cs="Calibri"/>
          <w:sz w:val="28"/>
          <w:szCs w:val="28"/>
        </w:rPr>
        <w:t>Р Е Ш Е Н И Е</w:t>
      </w:r>
    </w:p>
    <w:p w:rsidR="00DE755F" w:rsidRPr="00413600" w:rsidRDefault="00DE755F" w:rsidP="00DE755F">
      <w:pPr>
        <w:rPr>
          <w:rFonts w:asciiTheme="minorHAnsi" w:hAnsiTheme="minorHAnsi" w:cs="Calibri"/>
          <w:b/>
          <w:sz w:val="22"/>
          <w:szCs w:val="22"/>
        </w:rPr>
      </w:pPr>
    </w:p>
    <w:p w:rsidR="00DE755F" w:rsidRPr="00413600" w:rsidRDefault="00DE755F" w:rsidP="00DE755F">
      <w:pPr>
        <w:jc w:val="center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  <w:lang w:val="ru-RU"/>
        </w:rPr>
        <w:t>№</w:t>
      </w:r>
      <w:r w:rsidR="006505D6" w:rsidRPr="006505D6">
        <w:rPr>
          <w:rFonts w:asciiTheme="minorHAnsi" w:hAnsiTheme="minorHAnsi" w:cs="Calibri"/>
          <w:sz w:val="22"/>
          <w:szCs w:val="22"/>
          <w:lang w:val="ru-RU"/>
        </w:rPr>
        <w:t>244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/ </w:t>
      </w:r>
      <w:r w:rsidR="006505D6" w:rsidRPr="006505D6">
        <w:rPr>
          <w:rFonts w:asciiTheme="minorHAnsi" w:hAnsiTheme="minorHAnsi" w:cs="Calibri"/>
          <w:sz w:val="22"/>
          <w:szCs w:val="22"/>
          <w:lang w:val="ru-RU"/>
        </w:rPr>
        <w:t>1</w:t>
      </w:r>
      <w:r w:rsidR="006505D6" w:rsidRPr="00177223">
        <w:rPr>
          <w:rFonts w:asciiTheme="minorHAnsi" w:hAnsiTheme="minorHAnsi" w:cs="Calibri"/>
          <w:sz w:val="22"/>
          <w:szCs w:val="22"/>
          <w:lang w:val="ru-RU"/>
        </w:rPr>
        <w:t>8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>.</w:t>
      </w:r>
      <w:r w:rsidR="006505D6" w:rsidRPr="00177223">
        <w:rPr>
          <w:rFonts w:asciiTheme="minorHAnsi" w:hAnsiTheme="minorHAnsi" w:cs="Calibri"/>
          <w:sz w:val="22"/>
          <w:szCs w:val="22"/>
          <w:lang w:val="ru-RU"/>
        </w:rPr>
        <w:t>05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>.201</w:t>
      </w:r>
      <w:r w:rsidR="00FD3914" w:rsidRPr="0057373F">
        <w:rPr>
          <w:rFonts w:asciiTheme="minorHAnsi" w:hAnsiTheme="minorHAnsi" w:cs="Calibri"/>
          <w:sz w:val="22"/>
          <w:szCs w:val="22"/>
          <w:lang w:val="ru-RU"/>
        </w:rPr>
        <w:t>7</w:t>
      </w:r>
      <w:r w:rsidRPr="00413600">
        <w:rPr>
          <w:rFonts w:asciiTheme="minorHAnsi" w:hAnsiTheme="minorHAnsi" w:cs="Calibri"/>
          <w:sz w:val="22"/>
          <w:szCs w:val="22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>г.</w:t>
      </w:r>
    </w:p>
    <w:p w:rsidR="00DE755F" w:rsidRPr="00413600" w:rsidRDefault="00DE755F" w:rsidP="00DE755F">
      <w:pPr>
        <w:jc w:val="center"/>
        <w:rPr>
          <w:rFonts w:asciiTheme="minorHAnsi" w:hAnsiTheme="minorHAnsi" w:cs="Calibri"/>
          <w:sz w:val="22"/>
          <w:szCs w:val="22"/>
          <w:lang w:val="ru-RU"/>
        </w:rPr>
      </w:pPr>
    </w:p>
    <w:p w:rsidR="00DE755F" w:rsidRPr="00413600" w:rsidRDefault="00DE755F" w:rsidP="00DE755F">
      <w:pPr>
        <w:jc w:val="center"/>
        <w:rPr>
          <w:rFonts w:asciiTheme="minorHAnsi" w:hAnsiTheme="minorHAnsi" w:cs="Calibri"/>
          <w:sz w:val="22"/>
          <w:szCs w:val="22"/>
        </w:rPr>
      </w:pPr>
      <w:r w:rsidRPr="00413600">
        <w:rPr>
          <w:rFonts w:asciiTheme="minorHAnsi" w:hAnsiTheme="minorHAnsi" w:cs="Calibri"/>
          <w:sz w:val="22"/>
          <w:szCs w:val="22"/>
        </w:rPr>
        <w:t>за обявяване класирането на участниците и участника, определен за изпълнител</w:t>
      </w:r>
    </w:p>
    <w:p w:rsidR="00DE755F" w:rsidRPr="00413600" w:rsidRDefault="00DE755F" w:rsidP="00553AA1">
      <w:pPr>
        <w:rPr>
          <w:rFonts w:asciiTheme="minorHAnsi" w:hAnsiTheme="minorHAnsi" w:cs="Calibri"/>
          <w:sz w:val="22"/>
          <w:szCs w:val="22"/>
        </w:rPr>
      </w:pPr>
    </w:p>
    <w:p w:rsidR="00DE755F" w:rsidRPr="003C1CE2" w:rsidRDefault="00DE755F" w:rsidP="001F34AD">
      <w:pPr>
        <w:spacing w:line="360" w:lineRule="auto"/>
        <w:ind w:right="6"/>
        <w:jc w:val="both"/>
        <w:rPr>
          <w:rFonts w:asciiTheme="minorHAnsi" w:hAnsiTheme="minorHAnsi" w:cs="Calibri"/>
          <w:sz w:val="22"/>
          <w:szCs w:val="22"/>
        </w:rPr>
      </w:pPr>
      <w:r w:rsidRPr="00413600">
        <w:rPr>
          <w:rFonts w:asciiTheme="minorHAnsi" w:hAnsiTheme="minorHAnsi" w:cs="Calibri"/>
          <w:sz w:val="22"/>
          <w:szCs w:val="22"/>
          <w:lang w:val="ru-RU"/>
        </w:rPr>
        <w:tab/>
        <w:t>На основание чл.</w:t>
      </w:r>
      <w:r w:rsidR="002A5164" w:rsidRPr="00413600">
        <w:rPr>
          <w:rFonts w:asciiTheme="minorHAnsi" w:hAnsiTheme="minorHAnsi" w:cs="Calibri"/>
          <w:sz w:val="22"/>
          <w:szCs w:val="22"/>
        </w:rPr>
        <w:t>9</w:t>
      </w:r>
      <w:r w:rsidR="00B75C8D">
        <w:rPr>
          <w:rFonts w:asciiTheme="minorHAnsi" w:hAnsiTheme="minorHAnsi" w:cs="Calibri"/>
          <w:sz w:val="22"/>
          <w:szCs w:val="22"/>
        </w:rPr>
        <w:t>1</w:t>
      </w:r>
      <w:r w:rsidRPr="00413600">
        <w:rPr>
          <w:rFonts w:asciiTheme="minorHAnsi" w:hAnsiTheme="minorHAnsi" w:cs="Calibri"/>
          <w:sz w:val="22"/>
          <w:szCs w:val="22"/>
        </w:rPr>
        <w:t>,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</w:rPr>
        <w:t>ал.</w:t>
      </w:r>
      <w:r w:rsidR="00B75C8D">
        <w:rPr>
          <w:rFonts w:asciiTheme="minorHAnsi" w:hAnsiTheme="minorHAnsi" w:cs="Calibri"/>
          <w:sz w:val="22"/>
          <w:szCs w:val="22"/>
        </w:rPr>
        <w:t>3</w:t>
      </w:r>
      <w:r w:rsidRPr="00413600">
        <w:rPr>
          <w:rFonts w:asciiTheme="minorHAnsi" w:hAnsiTheme="minorHAnsi" w:cs="Calibri"/>
          <w:sz w:val="22"/>
          <w:szCs w:val="22"/>
        </w:rPr>
        <w:t xml:space="preserve"> от ЗОП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и </w:t>
      </w:r>
      <w:r w:rsidRPr="00413600">
        <w:rPr>
          <w:rFonts w:asciiTheme="minorHAnsi" w:hAnsiTheme="minorHAnsi" w:cs="Calibri"/>
          <w:sz w:val="22"/>
          <w:szCs w:val="22"/>
        </w:rPr>
        <w:t xml:space="preserve">доклад от </w:t>
      </w:r>
      <w:r w:rsidR="006505D6" w:rsidRPr="006505D6">
        <w:rPr>
          <w:rFonts w:asciiTheme="minorHAnsi" w:hAnsiTheme="minorHAnsi" w:cs="Calibri"/>
          <w:sz w:val="22"/>
          <w:szCs w:val="22"/>
          <w:lang w:val="ru-RU"/>
        </w:rPr>
        <w:t>18.05</w:t>
      </w:r>
      <w:r w:rsidRPr="00413600">
        <w:rPr>
          <w:rFonts w:asciiTheme="minorHAnsi" w:hAnsiTheme="minorHAnsi" w:cs="Calibri"/>
          <w:sz w:val="22"/>
          <w:szCs w:val="22"/>
        </w:rPr>
        <w:t>.201</w:t>
      </w:r>
      <w:r w:rsidR="00FD3914" w:rsidRPr="00FD3914">
        <w:rPr>
          <w:rFonts w:asciiTheme="minorHAnsi" w:hAnsiTheme="minorHAnsi" w:cs="Calibri"/>
          <w:sz w:val="22"/>
          <w:szCs w:val="22"/>
          <w:lang w:val="ru-RU"/>
        </w:rPr>
        <w:t>7</w:t>
      </w:r>
      <w:r w:rsidRPr="00413600">
        <w:rPr>
          <w:rFonts w:asciiTheme="minorHAnsi" w:hAnsiTheme="minorHAnsi" w:cs="Calibri"/>
          <w:sz w:val="22"/>
          <w:szCs w:val="22"/>
        </w:rPr>
        <w:t xml:space="preserve"> г. за резултатите от работата на комисия, назначена с Решение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№ </w:t>
      </w:r>
      <w:r w:rsidR="00E022D0">
        <w:rPr>
          <w:rFonts w:asciiTheme="minorHAnsi" w:hAnsiTheme="minorHAnsi"/>
          <w:sz w:val="22"/>
          <w:szCs w:val="22"/>
        </w:rPr>
        <w:t>391</w:t>
      </w:r>
      <w:r w:rsidR="00670FC0" w:rsidRPr="002C0302">
        <w:rPr>
          <w:rFonts w:ascii="Calibri" w:hAnsi="Calibri"/>
          <w:sz w:val="22"/>
          <w:szCs w:val="22"/>
        </w:rPr>
        <w:t>/</w:t>
      </w:r>
      <w:r w:rsidR="00E022D0">
        <w:rPr>
          <w:rFonts w:ascii="Calibri" w:hAnsi="Calibri"/>
          <w:sz w:val="22"/>
          <w:szCs w:val="22"/>
        </w:rPr>
        <w:t>13</w:t>
      </w:r>
      <w:r w:rsidR="00670FC0" w:rsidRPr="00C31592">
        <w:rPr>
          <w:rFonts w:ascii="Calibri" w:hAnsi="Calibri"/>
          <w:color w:val="000000" w:themeColor="text1"/>
          <w:sz w:val="22"/>
          <w:szCs w:val="22"/>
          <w:lang w:val="ru-RU"/>
        </w:rPr>
        <w:t>.</w:t>
      </w:r>
      <w:r w:rsidR="00670FC0">
        <w:rPr>
          <w:rFonts w:ascii="Calibri" w:hAnsi="Calibri"/>
          <w:color w:val="000000" w:themeColor="text1"/>
          <w:sz w:val="22"/>
          <w:szCs w:val="22"/>
          <w:lang w:val="ru-RU"/>
        </w:rPr>
        <w:t>1</w:t>
      </w:r>
      <w:r w:rsidR="00E022D0">
        <w:rPr>
          <w:rFonts w:ascii="Calibri" w:hAnsi="Calibri"/>
          <w:color w:val="000000" w:themeColor="text1"/>
          <w:sz w:val="22"/>
          <w:szCs w:val="22"/>
          <w:lang w:val="ru-RU"/>
        </w:rPr>
        <w:t>2</w:t>
      </w:r>
      <w:r w:rsidR="00670FC0" w:rsidRPr="002225C1">
        <w:rPr>
          <w:rFonts w:ascii="Calibri" w:hAnsi="Calibri"/>
          <w:color w:val="000000" w:themeColor="text1"/>
          <w:sz w:val="22"/>
          <w:szCs w:val="22"/>
        </w:rPr>
        <w:t>.201</w:t>
      </w:r>
      <w:r w:rsidR="008245E7">
        <w:rPr>
          <w:rFonts w:ascii="Calibri" w:hAnsi="Calibri"/>
          <w:color w:val="000000" w:themeColor="text1"/>
          <w:sz w:val="22"/>
          <w:szCs w:val="22"/>
        </w:rPr>
        <w:t>7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>г</w:t>
      </w:r>
      <w:r w:rsidRPr="00413600">
        <w:rPr>
          <w:rFonts w:asciiTheme="minorHAnsi" w:hAnsiTheme="minorHAnsi" w:cs="Calibri"/>
          <w:sz w:val="22"/>
          <w:szCs w:val="22"/>
        </w:rPr>
        <w:t>. за провеждане на процедура на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договаряне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 w:rsidR="00183373" w:rsidRPr="00413600">
        <w:rPr>
          <w:rFonts w:asciiTheme="minorHAnsi" w:hAnsiTheme="minorHAnsi" w:cs="Calibri"/>
          <w:sz w:val="22"/>
          <w:szCs w:val="22"/>
        </w:rPr>
        <w:t xml:space="preserve">с </w:t>
      </w:r>
      <w:r w:rsidR="003134C8">
        <w:rPr>
          <w:rFonts w:asciiTheme="minorHAnsi" w:hAnsiTheme="minorHAnsi" w:cs="Calibri"/>
          <w:sz w:val="22"/>
          <w:szCs w:val="22"/>
        </w:rPr>
        <w:t>предварителна покана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</w:t>
      </w:r>
      <w:r w:rsidRPr="00413600">
        <w:rPr>
          <w:rFonts w:asciiTheme="minorHAnsi" w:hAnsiTheme="minorHAnsi" w:cs="Calibri"/>
          <w:sz w:val="22"/>
          <w:szCs w:val="22"/>
        </w:rPr>
        <w:t>предмет</w:t>
      </w:r>
      <w:r w:rsidR="00471550" w:rsidRPr="00413600">
        <w:rPr>
          <w:rFonts w:asciiTheme="minorHAnsi" w:hAnsiTheme="minorHAnsi" w:cs="Calibri"/>
          <w:sz w:val="22"/>
          <w:szCs w:val="22"/>
        </w:rPr>
        <w:t>:</w:t>
      </w:r>
      <w:r w:rsidR="00471550" w:rsidRPr="00413600">
        <w:rPr>
          <w:rFonts w:asciiTheme="minorHAnsi" w:hAnsiTheme="minorHAnsi" w:cs="Calibri"/>
          <w:i/>
          <w:sz w:val="22"/>
          <w:szCs w:val="22"/>
        </w:rPr>
        <w:t xml:space="preserve"> </w:t>
      </w:r>
      <w:r w:rsidR="000349BC" w:rsidRPr="00DD41B4">
        <w:rPr>
          <w:rFonts w:ascii="Calibri" w:hAnsi="Calibri" w:cs="Calibri"/>
          <w:b/>
          <w:sz w:val="22"/>
          <w:szCs w:val="22"/>
        </w:rPr>
        <w:t xml:space="preserve">Изработка и доставка на резервни части за /ППС/ </w:t>
      </w:r>
      <w:proofErr w:type="spellStart"/>
      <w:r w:rsidR="000349BC" w:rsidRPr="00DD41B4">
        <w:rPr>
          <w:rFonts w:ascii="Calibri" w:hAnsi="Calibri" w:cs="Calibri"/>
          <w:b/>
          <w:sz w:val="22"/>
          <w:szCs w:val="22"/>
        </w:rPr>
        <w:t>прахоприготвящи</w:t>
      </w:r>
      <w:proofErr w:type="spellEnd"/>
      <w:r w:rsidR="000349BC" w:rsidRPr="00DD41B4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0349BC" w:rsidRPr="00DD41B4">
        <w:rPr>
          <w:rFonts w:ascii="Calibri" w:hAnsi="Calibri" w:cs="Calibri"/>
          <w:b/>
          <w:sz w:val="22"/>
          <w:szCs w:val="22"/>
        </w:rPr>
        <w:t xml:space="preserve">системи, </w:t>
      </w:r>
      <w:r w:rsidR="000349BC" w:rsidRPr="00DD41B4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="000349BC" w:rsidRPr="00DD41B4">
        <w:rPr>
          <w:rFonts w:ascii="Calibri" w:hAnsi="Calibri" w:cs="Calibri"/>
          <w:b/>
          <w:sz w:val="22"/>
          <w:szCs w:val="22"/>
        </w:rPr>
        <w:t>реф</w:t>
      </w:r>
      <w:proofErr w:type="spellEnd"/>
      <w:proofErr w:type="gramEnd"/>
      <w:r w:rsidR="000349BC" w:rsidRPr="00DD41B4">
        <w:rPr>
          <w:rFonts w:ascii="Calibri" w:hAnsi="Calibri" w:cs="Calibri"/>
          <w:b/>
          <w:sz w:val="22"/>
          <w:szCs w:val="22"/>
        </w:rPr>
        <w:t>. № 67 – 122 - 17</w:t>
      </w:r>
      <w:r w:rsidR="003C1CE2">
        <w:rPr>
          <w:rFonts w:ascii="Calibri" w:eastAsia="Calibri" w:hAnsi="Calibri"/>
          <w:color w:val="000000"/>
          <w:sz w:val="22"/>
          <w:szCs w:val="22"/>
        </w:rPr>
        <w:t xml:space="preserve">, открита с Решение № </w:t>
      </w:r>
      <w:r w:rsidR="000349BC">
        <w:rPr>
          <w:rFonts w:ascii="Calibri" w:eastAsia="Calibri" w:hAnsi="Calibri"/>
          <w:color w:val="000000"/>
          <w:sz w:val="22"/>
          <w:szCs w:val="22"/>
        </w:rPr>
        <w:t>216</w:t>
      </w:r>
      <w:r w:rsidR="008245E7" w:rsidRPr="002C0302">
        <w:rPr>
          <w:rFonts w:ascii="Calibri" w:hAnsi="Calibri"/>
          <w:sz w:val="22"/>
          <w:szCs w:val="22"/>
        </w:rPr>
        <w:t>/</w:t>
      </w:r>
      <w:r w:rsidR="000349BC">
        <w:rPr>
          <w:rFonts w:ascii="Calibri" w:hAnsi="Calibri"/>
          <w:sz w:val="22"/>
          <w:szCs w:val="22"/>
        </w:rPr>
        <w:t>24</w:t>
      </w:r>
      <w:r w:rsidR="008245E7" w:rsidRPr="00C31592">
        <w:rPr>
          <w:rFonts w:ascii="Calibri" w:hAnsi="Calibri"/>
          <w:color w:val="000000" w:themeColor="text1"/>
          <w:sz w:val="22"/>
          <w:szCs w:val="22"/>
          <w:lang w:val="ru-RU"/>
        </w:rPr>
        <w:t>.</w:t>
      </w:r>
      <w:r w:rsidR="00015B6D" w:rsidRPr="00015B6D">
        <w:rPr>
          <w:rFonts w:ascii="Calibri" w:hAnsi="Calibri"/>
          <w:color w:val="000000" w:themeColor="text1"/>
          <w:sz w:val="22"/>
          <w:szCs w:val="22"/>
          <w:lang w:val="ru-RU"/>
        </w:rPr>
        <w:t>0</w:t>
      </w:r>
      <w:r w:rsidR="000349BC">
        <w:rPr>
          <w:rFonts w:ascii="Calibri" w:hAnsi="Calibri"/>
          <w:color w:val="000000" w:themeColor="text1"/>
          <w:sz w:val="22"/>
          <w:szCs w:val="22"/>
          <w:lang w:val="ru-RU"/>
        </w:rPr>
        <w:t>4</w:t>
      </w:r>
      <w:r w:rsidR="008245E7" w:rsidRPr="002225C1">
        <w:rPr>
          <w:rFonts w:ascii="Calibri" w:hAnsi="Calibri"/>
          <w:color w:val="000000" w:themeColor="text1"/>
          <w:sz w:val="22"/>
          <w:szCs w:val="22"/>
        </w:rPr>
        <w:t>.201</w:t>
      </w:r>
      <w:r w:rsidR="00015B6D" w:rsidRPr="00015B6D">
        <w:rPr>
          <w:rFonts w:ascii="Calibri" w:hAnsi="Calibri"/>
          <w:color w:val="000000" w:themeColor="text1"/>
          <w:sz w:val="22"/>
          <w:szCs w:val="22"/>
          <w:lang w:val="ru-RU"/>
        </w:rPr>
        <w:t>7</w:t>
      </w:r>
      <w:r w:rsidR="003C1CE2">
        <w:rPr>
          <w:rFonts w:ascii="Calibri" w:eastAsia="Calibri" w:hAnsi="Calibri"/>
          <w:color w:val="000000"/>
          <w:sz w:val="22"/>
          <w:szCs w:val="22"/>
        </w:rPr>
        <w:t>г.</w:t>
      </w:r>
    </w:p>
    <w:p w:rsidR="004449DA" w:rsidRPr="00413600" w:rsidRDefault="004449DA" w:rsidP="00553AA1">
      <w:pPr>
        <w:rPr>
          <w:rFonts w:asciiTheme="minorHAnsi" w:hAnsiTheme="minorHAnsi" w:cs="Calibri"/>
          <w:b/>
          <w:sz w:val="22"/>
          <w:szCs w:val="22"/>
        </w:rPr>
      </w:pPr>
    </w:p>
    <w:p w:rsidR="004449DA" w:rsidRPr="00553AA1" w:rsidRDefault="00DE755F" w:rsidP="00553AA1">
      <w:pPr>
        <w:spacing w:line="480" w:lineRule="auto"/>
        <w:jc w:val="center"/>
        <w:rPr>
          <w:rFonts w:asciiTheme="minorHAnsi" w:hAnsiTheme="minorHAnsi" w:cs="Calibri"/>
        </w:rPr>
      </w:pPr>
      <w:r w:rsidRPr="00477D62">
        <w:rPr>
          <w:rFonts w:asciiTheme="minorHAnsi" w:hAnsiTheme="minorHAnsi" w:cs="Calibri"/>
        </w:rPr>
        <w:t>О Б Я В Я В А М</w:t>
      </w:r>
    </w:p>
    <w:p w:rsidR="00DE755F" w:rsidRPr="00413600" w:rsidRDefault="00DE755F" w:rsidP="00D1686C">
      <w:pPr>
        <w:pStyle w:val="BodyText"/>
        <w:numPr>
          <w:ilvl w:val="0"/>
          <w:numId w:val="2"/>
        </w:numPr>
        <w:ind w:left="993" w:hanging="285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  <w:r w:rsidRPr="00413600">
        <w:rPr>
          <w:rFonts w:asciiTheme="minorHAnsi" w:hAnsiTheme="minorHAnsi" w:cs="Calibri"/>
          <w:b/>
          <w:sz w:val="22"/>
          <w:szCs w:val="22"/>
          <w:u w:val="single"/>
          <w:lang w:val="ru-RU"/>
        </w:rPr>
        <w:t>Класиране на участниците:</w:t>
      </w:r>
    </w:p>
    <w:p w:rsidR="00D1686C" w:rsidRPr="00413600" w:rsidRDefault="00D1686C" w:rsidP="00D1686C">
      <w:pPr>
        <w:pStyle w:val="BodyText"/>
        <w:ind w:left="993"/>
        <w:rPr>
          <w:rFonts w:asciiTheme="minorHAnsi" w:hAnsiTheme="minorHAnsi" w:cs="Calibri"/>
          <w:b/>
          <w:sz w:val="22"/>
          <w:szCs w:val="22"/>
          <w:u w:val="single"/>
          <w:lang w:val="ru-RU"/>
        </w:rPr>
      </w:pPr>
    </w:p>
    <w:p w:rsidR="00345382" w:rsidRPr="00413600" w:rsidRDefault="00345382" w:rsidP="00345382">
      <w:pPr>
        <w:spacing w:line="360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</w:rPr>
        <w:t xml:space="preserve">1 място: </w:t>
      </w:r>
      <w:proofErr w:type="spellStart"/>
      <w:r>
        <w:rPr>
          <w:rFonts w:ascii="Calibri" w:hAnsi="Calibri" w:cs="Calibri"/>
          <w:sz w:val="22"/>
          <w:szCs w:val="22"/>
          <w:lang w:val="ru-RU"/>
        </w:rPr>
        <w:t>Металик</w:t>
      </w:r>
      <w:proofErr w:type="spellEnd"/>
      <w:r>
        <w:rPr>
          <w:rFonts w:ascii="Calibri" w:hAnsi="Calibri" w:cs="Calibri"/>
          <w:sz w:val="22"/>
          <w:szCs w:val="22"/>
          <w:lang w:val="ru-RU"/>
        </w:rPr>
        <w:t xml:space="preserve"> А</w:t>
      </w:r>
      <w:r w:rsidRPr="00523E79">
        <w:rPr>
          <w:rFonts w:ascii="Calibri" w:hAnsi="Calibri" w:cs="Calibri"/>
          <w:sz w:val="22"/>
          <w:szCs w:val="22"/>
          <w:lang w:val="ru-RU"/>
        </w:rPr>
        <w:t>Д</w:t>
      </w:r>
      <w:r w:rsidRPr="006277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27702">
        <w:rPr>
          <w:rFonts w:ascii="Calibri" w:hAnsi="Calibri" w:cs="Calibri"/>
          <w:sz w:val="22"/>
          <w:szCs w:val="22"/>
        </w:rPr>
        <w:t>гр.</w:t>
      </w:r>
      <w:r>
        <w:rPr>
          <w:rFonts w:ascii="Calibri" w:hAnsi="Calibri" w:cs="Calibri"/>
          <w:sz w:val="22"/>
          <w:szCs w:val="22"/>
        </w:rPr>
        <w:t>Стара</w:t>
      </w:r>
      <w:proofErr w:type="spellEnd"/>
      <w:r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  <w:lang w:val="ru-RU"/>
        </w:rPr>
        <w:t>288 950</w:t>
      </w:r>
      <w:r w:rsidRPr="00550321">
        <w:rPr>
          <w:rFonts w:asciiTheme="minorHAnsi" w:hAnsiTheme="minorHAnsi" w:cs="Calibri"/>
          <w:sz w:val="22"/>
          <w:szCs w:val="22"/>
          <w:lang w:val="ru-RU"/>
        </w:rPr>
        <w:t>.00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345382" w:rsidRDefault="00345382" w:rsidP="00345382">
      <w:pPr>
        <w:spacing w:line="360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 w:rsidRPr="00FD3914">
        <w:rPr>
          <w:rFonts w:asciiTheme="minorHAnsi" w:hAnsiTheme="minorHAnsi" w:cs="Calibri"/>
          <w:sz w:val="22"/>
          <w:szCs w:val="22"/>
          <w:lang w:val="ru-RU"/>
        </w:rPr>
        <w:t>2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proofErr w:type="spellStart"/>
      <w:r w:rsidRPr="00345382">
        <w:rPr>
          <w:rFonts w:ascii="Calibri" w:hAnsi="Calibri" w:cs="Calibri"/>
          <w:sz w:val="22"/>
          <w:szCs w:val="22"/>
          <w:lang w:val="ru-RU"/>
        </w:rPr>
        <w:t>Металинвест</w:t>
      </w:r>
      <w:proofErr w:type="spellEnd"/>
      <w:r w:rsidRPr="00345382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345382">
        <w:rPr>
          <w:rFonts w:ascii="Calibri" w:hAnsi="Calibri" w:cs="Calibri"/>
          <w:sz w:val="22"/>
          <w:szCs w:val="22"/>
          <w:lang w:val="ru-RU"/>
        </w:rPr>
        <w:t>Ремко</w:t>
      </w:r>
      <w:proofErr w:type="spellEnd"/>
      <w:r w:rsidRPr="00345382">
        <w:rPr>
          <w:rFonts w:ascii="Calibri" w:hAnsi="Calibri" w:cs="Calibri"/>
          <w:sz w:val="22"/>
          <w:szCs w:val="22"/>
          <w:lang w:val="ru-RU"/>
        </w:rPr>
        <w:t xml:space="preserve"> ЕООД</w:t>
      </w:r>
      <w:r w:rsidRPr="006277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27702">
        <w:rPr>
          <w:rFonts w:ascii="Calibri" w:hAnsi="Calibri" w:cs="Calibri"/>
          <w:sz w:val="22"/>
          <w:szCs w:val="22"/>
        </w:rPr>
        <w:t>гр.</w:t>
      </w:r>
      <w:r>
        <w:rPr>
          <w:rFonts w:ascii="Calibri" w:hAnsi="Calibri" w:cs="Calibri"/>
          <w:sz w:val="22"/>
          <w:szCs w:val="22"/>
        </w:rPr>
        <w:t>Стара</w:t>
      </w:r>
      <w:proofErr w:type="spellEnd"/>
      <w:r>
        <w:rPr>
          <w:rFonts w:ascii="Calibri" w:hAnsi="Calibri" w:cs="Calibri"/>
          <w:sz w:val="22"/>
          <w:szCs w:val="22"/>
        </w:rPr>
        <w:t xml:space="preserve"> Загора</w:t>
      </w:r>
      <w:r>
        <w:rPr>
          <w:rFonts w:ascii="Calibri" w:hAnsi="Calibri"/>
          <w:sz w:val="22"/>
          <w:szCs w:val="22"/>
          <w:lang w:val="ru-RU"/>
        </w:rPr>
        <w:t xml:space="preserve"> 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  <w:lang w:val="ru-RU"/>
        </w:rPr>
        <w:t>292</w:t>
      </w:r>
      <w:r w:rsidRPr="0055032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250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.00</w:t>
      </w:r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345382" w:rsidRPr="00413600" w:rsidRDefault="00345382" w:rsidP="00345382">
      <w:pPr>
        <w:spacing w:line="360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</w:rPr>
        <w:t>3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proofErr w:type="spellStart"/>
      <w:r>
        <w:rPr>
          <w:rFonts w:ascii="Calibri" w:hAnsi="Calibri" w:cs="Calibri"/>
          <w:sz w:val="22"/>
          <w:szCs w:val="22"/>
        </w:rPr>
        <w:t>Валис</w:t>
      </w:r>
      <w:proofErr w:type="spellEnd"/>
      <w:r w:rsidRPr="00627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ЕОО</w:t>
      </w:r>
      <w:r w:rsidRPr="00627702">
        <w:rPr>
          <w:rFonts w:ascii="Calibri" w:hAnsi="Calibri" w:cs="Calibri"/>
          <w:sz w:val="22"/>
          <w:szCs w:val="22"/>
        </w:rPr>
        <w:t xml:space="preserve">Д </w:t>
      </w:r>
      <w:proofErr w:type="spellStart"/>
      <w:r w:rsidRPr="00627702">
        <w:rPr>
          <w:rFonts w:ascii="Calibri" w:hAnsi="Calibri" w:cs="Calibri"/>
          <w:sz w:val="22"/>
          <w:szCs w:val="22"/>
        </w:rPr>
        <w:t>гр.</w:t>
      </w:r>
      <w:r>
        <w:rPr>
          <w:rFonts w:ascii="Calibri" w:hAnsi="Calibri" w:cs="Calibri"/>
          <w:sz w:val="22"/>
          <w:szCs w:val="22"/>
        </w:rPr>
        <w:t>Стара</w:t>
      </w:r>
      <w:proofErr w:type="spellEnd"/>
      <w:r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  <w:lang w:val="ru-RU"/>
        </w:rPr>
        <w:t>398 850</w:t>
      </w:r>
      <w:r w:rsidRPr="00550321">
        <w:rPr>
          <w:rFonts w:asciiTheme="minorHAnsi" w:hAnsiTheme="minorHAnsi" w:cs="Calibri"/>
          <w:sz w:val="22"/>
          <w:szCs w:val="22"/>
          <w:lang w:val="ru-RU"/>
        </w:rPr>
        <w:t>.</w:t>
      </w:r>
      <w:r>
        <w:rPr>
          <w:rFonts w:asciiTheme="minorHAnsi" w:hAnsiTheme="minorHAnsi" w:cs="Calibri"/>
          <w:sz w:val="22"/>
          <w:szCs w:val="22"/>
        </w:rPr>
        <w:t xml:space="preserve">00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345382" w:rsidRDefault="00345382" w:rsidP="00345382">
      <w:pPr>
        <w:spacing w:line="360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4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proofErr w:type="spellStart"/>
      <w:r>
        <w:rPr>
          <w:rFonts w:asciiTheme="minorHAnsi" w:hAnsiTheme="minorHAnsi" w:cs="Calibri"/>
          <w:sz w:val="22"/>
          <w:szCs w:val="22"/>
          <w:lang w:val="ru-RU"/>
        </w:rPr>
        <w:t>Техноинженеринг</w:t>
      </w:r>
      <w:proofErr w:type="spellEnd"/>
      <w:r w:rsidRPr="0062770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ЕОО</w:t>
      </w:r>
      <w:r w:rsidRPr="00627702">
        <w:rPr>
          <w:rFonts w:ascii="Calibri" w:hAnsi="Calibri" w:cs="Calibri"/>
          <w:sz w:val="22"/>
          <w:szCs w:val="22"/>
        </w:rPr>
        <w:t xml:space="preserve">Д </w:t>
      </w:r>
      <w:proofErr w:type="spellStart"/>
      <w:r w:rsidRPr="00627702">
        <w:rPr>
          <w:rFonts w:ascii="Calibri" w:hAnsi="Calibri" w:cs="Calibri"/>
          <w:sz w:val="22"/>
          <w:szCs w:val="22"/>
        </w:rPr>
        <w:t>гр.</w:t>
      </w:r>
      <w:r>
        <w:rPr>
          <w:rFonts w:ascii="Calibri" w:hAnsi="Calibri" w:cs="Calibri"/>
          <w:sz w:val="22"/>
          <w:szCs w:val="22"/>
        </w:rPr>
        <w:t>Стара</w:t>
      </w:r>
      <w:proofErr w:type="spellEnd"/>
      <w:r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  <w:lang w:val="ru-RU"/>
        </w:rPr>
        <w:t>354</w:t>
      </w:r>
      <w:r w:rsidRPr="00550321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>
        <w:rPr>
          <w:rFonts w:asciiTheme="minorHAnsi" w:hAnsiTheme="minorHAnsi" w:cs="Arial"/>
          <w:sz w:val="22"/>
          <w:szCs w:val="22"/>
          <w:lang w:val="ru-RU"/>
        </w:rPr>
        <w:t>9</w:t>
      </w:r>
      <w:r w:rsidRPr="00550321">
        <w:rPr>
          <w:rFonts w:asciiTheme="minorHAnsi" w:hAnsiTheme="minorHAnsi" w:cs="Arial"/>
          <w:sz w:val="22"/>
          <w:szCs w:val="22"/>
          <w:lang w:val="ru-RU"/>
        </w:rPr>
        <w:t>0</w:t>
      </w:r>
      <w:r>
        <w:rPr>
          <w:rFonts w:asciiTheme="minorHAnsi" w:hAnsiTheme="minorHAnsi" w:cs="Arial"/>
          <w:sz w:val="22"/>
          <w:szCs w:val="22"/>
          <w:lang w:val="ru-RU"/>
        </w:rPr>
        <w:t>7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.</w:t>
      </w:r>
      <w:r>
        <w:rPr>
          <w:rFonts w:asciiTheme="minorHAnsi" w:hAnsiTheme="minorHAnsi" w:cs="Arial"/>
          <w:sz w:val="22"/>
          <w:szCs w:val="22"/>
          <w:lang w:val="ru-RU"/>
        </w:rPr>
        <w:t>9</w:t>
      </w:r>
      <w:r w:rsidRPr="00E62B2B">
        <w:rPr>
          <w:rFonts w:asciiTheme="minorHAnsi" w:hAnsiTheme="minorHAnsi" w:cs="Arial"/>
          <w:sz w:val="22"/>
          <w:szCs w:val="22"/>
          <w:lang w:val="ru-RU"/>
        </w:rPr>
        <w:t>0</w:t>
      </w:r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345382" w:rsidRDefault="00345382" w:rsidP="00345382">
      <w:pPr>
        <w:spacing w:line="360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  <w:lang w:val="ru-RU"/>
        </w:rPr>
        <w:t>5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r>
        <w:rPr>
          <w:rFonts w:ascii="Calibri" w:hAnsi="Calibri"/>
          <w:sz w:val="22"/>
          <w:szCs w:val="22"/>
        </w:rPr>
        <w:t>Енергоремонт Сливен ООД</w:t>
      </w:r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 xml:space="preserve"> </w:t>
      </w:r>
      <w:proofErr w:type="spellStart"/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>гр.</w:t>
      </w:r>
      <w:r>
        <w:rPr>
          <w:rFonts w:ascii="Calibri" w:hAnsi="Calibri" w:cs="Verdana"/>
          <w:color w:val="000000"/>
          <w:sz w:val="22"/>
          <w:szCs w:val="22"/>
          <w:lang w:val="ru-RU"/>
        </w:rPr>
        <w:t>Сливен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  <w:lang w:val="ru-RU"/>
        </w:rPr>
        <w:t>460 137</w:t>
      </w:r>
      <w:r w:rsidRPr="00550321">
        <w:rPr>
          <w:rFonts w:asciiTheme="minorHAnsi" w:hAnsiTheme="minorHAnsi" w:cs="Calibri"/>
          <w:sz w:val="22"/>
          <w:szCs w:val="22"/>
          <w:lang w:val="ru-RU"/>
        </w:rPr>
        <w:t>.</w:t>
      </w:r>
      <w:r>
        <w:rPr>
          <w:rFonts w:asciiTheme="minorHAnsi" w:hAnsiTheme="minorHAnsi" w:cs="Calibri"/>
          <w:sz w:val="22"/>
          <w:szCs w:val="22"/>
          <w:lang w:val="ru-RU"/>
        </w:rPr>
        <w:t>6</w:t>
      </w:r>
      <w:r>
        <w:rPr>
          <w:rFonts w:asciiTheme="minorHAnsi" w:hAnsiTheme="minorHAnsi" w:cs="Calibri"/>
          <w:sz w:val="22"/>
          <w:szCs w:val="22"/>
        </w:rPr>
        <w:t xml:space="preserve">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345382" w:rsidRPr="00413600" w:rsidRDefault="00345382" w:rsidP="00345382">
      <w:pPr>
        <w:spacing w:line="360" w:lineRule="auto"/>
        <w:ind w:left="708"/>
        <w:jc w:val="both"/>
        <w:rPr>
          <w:rFonts w:asciiTheme="minorHAnsi" w:hAnsiTheme="minorHAnsi" w:cs="Calibri"/>
          <w:sz w:val="22"/>
          <w:szCs w:val="22"/>
          <w:lang w:val="ru-RU"/>
        </w:rPr>
      </w:pPr>
      <w:r>
        <w:rPr>
          <w:rFonts w:asciiTheme="minorHAnsi" w:hAnsiTheme="minorHAnsi" w:cs="Calibri"/>
          <w:sz w:val="22"/>
          <w:szCs w:val="22"/>
        </w:rPr>
        <w:t>6</w:t>
      </w:r>
      <w:r w:rsidRPr="00413600">
        <w:rPr>
          <w:rFonts w:asciiTheme="minorHAnsi" w:hAnsiTheme="minorHAnsi" w:cs="Calibri"/>
          <w:sz w:val="22"/>
          <w:szCs w:val="22"/>
        </w:rPr>
        <w:t xml:space="preserve"> място: </w:t>
      </w:r>
      <w:proofErr w:type="spellStart"/>
      <w:r>
        <w:rPr>
          <w:rFonts w:ascii="Calibri" w:hAnsi="Calibri"/>
          <w:sz w:val="22"/>
          <w:szCs w:val="22"/>
          <w:lang w:val="ru-RU"/>
        </w:rPr>
        <w:t>Обединение</w:t>
      </w:r>
      <w:proofErr w:type="spellEnd"/>
      <w:r>
        <w:rPr>
          <w:rFonts w:ascii="Calibri" w:hAnsi="Calibri"/>
          <w:sz w:val="22"/>
          <w:szCs w:val="22"/>
          <w:lang w:val="ru-RU"/>
        </w:rPr>
        <w:t xml:space="preserve"> Минстрой </w:t>
      </w:r>
      <w:proofErr w:type="spellStart"/>
      <w:r>
        <w:rPr>
          <w:rFonts w:ascii="Calibri" w:hAnsi="Calibri"/>
          <w:sz w:val="22"/>
          <w:szCs w:val="22"/>
          <w:lang w:val="ru-RU"/>
        </w:rPr>
        <w:t>Ремотекс</w:t>
      </w:r>
      <w:proofErr w:type="spellEnd"/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 xml:space="preserve"> </w:t>
      </w:r>
      <w:proofErr w:type="spellStart"/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>гр.</w:t>
      </w:r>
      <w:r>
        <w:rPr>
          <w:rFonts w:ascii="Calibri" w:hAnsi="Calibri" w:cs="Verdana"/>
          <w:color w:val="000000"/>
          <w:sz w:val="22"/>
          <w:szCs w:val="22"/>
          <w:lang w:val="ru-RU"/>
        </w:rPr>
        <w:t>София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 xml:space="preserve"> с обща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стойност</w:t>
      </w:r>
      <w:proofErr w:type="spellEnd"/>
      <w:r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r>
        <w:rPr>
          <w:rFonts w:asciiTheme="minorHAnsi" w:hAnsiTheme="minorHAnsi" w:cs="Calibri"/>
          <w:sz w:val="22"/>
          <w:szCs w:val="22"/>
          <w:lang w:val="ru-RU"/>
        </w:rPr>
        <w:t>597 905</w:t>
      </w:r>
      <w:r w:rsidRPr="00550321">
        <w:rPr>
          <w:rFonts w:asciiTheme="minorHAnsi" w:hAnsiTheme="minorHAnsi" w:cs="Calibri"/>
          <w:sz w:val="22"/>
          <w:szCs w:val="22"/>
          <w:lang w:val="ru-RU"/>
        </w:rPr>
        <w:t>.</w:t>
      </w:r>
      <w:r>
        <w:rPr>
          <w:rFonts w:asciiTheme="minorHAnsi" w:hAnsiTheme="minorHAnsi" w:cs="Calibri"/>
          <w:sz w:val="22"/>
          <w:szCs w:val="22"/>
          <w:lang w:val="ru-RU"/>
        </w:rPr>
        <w:t>4</w:t>
      </w:r>
      <w:r>
        <w:rPr>
          <w:rFonts w:asciiTheme="minorHAnsi" w:hAnsiTheme="minorHAnsi" w:cs="Calibri"/>
          <w:sz w:val="22"/>
          <w:szCs w:val="22"/>
        </w:rPr>
        <w:t xml:space="preserve">0 </w:t>
      </w:r>
      <w:proofErr w:type="spellStart"/>
      <w:r w:rsidRPr="00413600">
        <w:rPr>
          <w:rFonts w:asciiTheme="minorHAnsi" w:hAnsiTheme="minorHAnsi" w:cs="Calibri"/>
          <w:sz w:val="22"/>
          <w:szCs w:val="22"/>
          <w:lang w:val="ru-RU"/>
        </w:rPr>
        <w:t>лв</w:t>
      </w:r>
      <w:proofErr w:type="spellEnd"/>
      <w:r w:rsidRPr="00413600">
        <w:rPr>
          <w:rFonts w:asciiTheme="minorHAnsi" w:hAnsiTheme="minorHAnsi" w:cs="Calibri"/>
          <w:sz w:val="22"/>
          <w:szCs w:val="22"/>
          <w:lang w:val="ru-RU"/>
        </w:rPr>
        <w:t>. без ДДС</w:t>
      </w:r>
    </w:p>
    <w:p w:rsidR="00C57589" w:rsidRPr="00413600" w:rsidRDefault="00C57589" w:rsidP="00553AA1">
      <w:pPr>
        <w:pStyle w:val="BodyText"/>
        <w:rPr>
          <w:rFonts w:asciiTheme="minorHAnsi" w:hAnsiTheme="minorHAnsi" w:cs="Calibri"/>
          <w:sz w:val="22"/>
          <w:szCs w:val="22"/>
          <w:lang w:val="ru-RU"/>
        </w:rPr>
      </w:pPr>
    </w:p>
    <w:p w:rsidR="00DD0E2B" w:rsidRPr="00413600" w:rsidRDefault="00187D41" w:rsidP="00471550">
      <w:pPr>
        <w:pStyle w:val="ListParagraph"/>
        <w:ind w:left="426" w:right="-6" w:firstLine="282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203DF3">
        <w:rPr>
          <w:rFonts w:asciiTheme="minorHAnsi" w:hAnsiTheme="minorHAnsi" w:cs="Calibri"/>
          <w:b/>
          <w:sz w:val="22"/>
          <w:szCs w:val="22"/>
        </w:rPr>
        <w:t>І</w:t>
      </w:r>
      <w:r w:rsidRPr="00203DF3">
        <w:rPr>
          <w:rFonts w:asciiTheme="minorHAnsi" w:hAnsiTheme="minorHAnsi" w:cs="Calibri"/>
          <w:b/>
          <w:sz w:val="22"/>
          <w:szCs w:val="22"/>
          <w:lang w:val="ru-RU"/>
        </w:rPr>
        <w:t>І</w:t>
      </w:r>
      <w:r w:rsidRPr="00203DF3">
        <w:rPr>
          <w:rFonts w:asciiTheme="minorHAnsi" w:hAnsiTheme="minorHAnsi" w:cs="Calibri"/>
          <w:b/>
          <w:sz w:val="22"/>
          <w:szCs w:val="22"/>
        </w:rPr>
        <w:t>.</w:t>
      </w:r>
      <w:r w:rsidRPr="00413600">
        <w:rPr>
          <w:rFonts w:asciiTheme="minorHAnsi" w:hAnsiTheme="minorHAnsi" w:cs="Calibri"/>
          <w:b/>
          <w:sz w:val="22"/>
          <w:szCs w:val="22"/>
          <w:u w:val="single"/>
        </w:rPr>
        <w:t xml:space="preserve"> </w:t>
      </w:r>
      <w:r w:rsidR="00471550">
        <w:rPr>
          <w:rFonts w:asciiTheme="minorHAnsi" w:hAnsiTheme="minorHAnsi"/>
          <w:b/>
          <w:sz w:val="22"/>
          <w:szCs w:val="22"/>
          <w:u w:val="single"/>
        </w:rPr>
        <w:t>Няма</w:t>
      </w:r>
      <w:r w:rsidR="00DD0E2B" w:rsidRPr="00413600">
        <w:rPr>
          <w:rFonts w:asciiTheme="minorHAnsi" w:hAnsiTheme="minorHAnsi"/>
          <w:b/>
          <w:sz w:val="22"/>
          <w:szCs w:val="22"/>
          <w:u w:val="single"/>
        </w:rPr>
        <w:t xml:space="preserve"> участници</w:t>
      </w:r>
      <w:r w:rsidR="00471550">
        <w:rPr>
          <w:rFonts w:asciiTheme="minorHAnsi" w:hAnsiTheme="minorHAnsi"/>
          <w:b/>
          <w:sz w:val="22"/>
          <w:szCs w:val="22"/>
          <w:u w:val="single"/>
        </w:rPr>
        <w:t>, предложени за отстраняване от процедурата.</w:t>
      </w:r>
    </w:p>
    <w:p w:rsidR="00DE755F" w:rsidRPr="00413600" w:rsidRDefault="00DE755F" w:rsidP="00F02690">
      <w:pPr>
        <w:rPr>
          <w:rFonts w:asciiTheme="minorHAnsi" w:hAnsiTheme="minorHAnsi" w:cs="Calibri"/>
          <w:b/>
          <w:color w:val="FF0000"/>
          <w:sz w:val="22"/>
          <w:szCs w:val="22"/>
          <w:u w:val="single"/>
          <w:lang w:val="ru-RU"/>
        </w:rPr>
      </w:pPr>
    </w:p>
    <w:p w:rsidR="00DE755F" w:rsidRPr="00413600" w:rsidRDefault="00DE755F" w:rsidP="00203DF3">
      <w:pPr>
        <w:ind w:firstLine="708"/>
        <w:jc w:val="both"/>
        <w:rPr>
          <w:rFonts w:asciiTheme="minorHAnsi" w:hAnsiTheme="minorHAnsi" w:cs="Calibri"/>
          <w:sz w:val="22"/>
          <w:szCs w:val="22"/>
        </w:rPr>
      </w:pPr>
      <w:r w:rsidRPr="00203DF3">
        <w:rPr>
          <w:rFonts w:asciiTheme="minorHAnsi" w:hAnsiTheme="minorHAnsi" w:cs="Calibri"/>
          <w:b/>
          <w:sz w:val="22"/>
          <w:szCs w:val="22"/>
        </w:rPr>
        <w:t>І</w:t>
      </w:r>
      <w:r w:rsidRPr="00203DF3">
        <w:rPr>
          <w:rFonts w:asciiTheme="minorHAnsi" w:hAnsiTheme="minorHAnsi" w:cs="Calibri"/>
          <w:b/>
          <w:sz w:val="22"/>
          <w:szCs w:val="22"/>
          <w:lang w:val="ru-RU"/>
        </w:rPr>
        <w:t>І</w:t>
      </w:r>
      <w:r w:rsidR="00187D41" w:rsidRPr="00203DF3">
        <w:rPr>
          <w:rFonts w:asciiTheme="minorHAnsi" w:hAnsiTheme="minorHAnsi" w:cs="Calibri"/>
          <w:b/>
          <w:sz w:val="22"/>
          <w:szCs w:val="22"/>
          <w:lang w:val="en-US"/>
        </w:rPr>
        <w:t>I</w:t>
      </w:r>
      <w:r w:rsidRPr="00203DF3">
        <w:rPr>
          <w:rFonts w:asciiTheme="minorHAnsi" w:hAnsiTheme="minorHAnsi" w:cs="Calibri"/>
          <w:b/>
          <w:sz w:val="22"/>
          <w:szCs w:val="22"/>
        </w:rPr>
        <w:t xml:space="preserve">. </w:t>
      </w:r>
      <w:r w:rsidRPr="00413600">
        <w:rPr>
          <w:rFonts w:asciiTheme="minorHAnsi" w:hAnsiTheme="minorHAnsi" w:cs="Calibri"/>
          <w:b/>
          <w:sz w:val="22"/>
          <w:szCs w:val="22"/>
          <w:u w:val="single"/>
        </w:rPr>
        <w:t>Участникът</w:t>
      </w:r>
      <w:r w:rsidR="00203DF3" w:rsidRPr="00B75C8D">
        <w:rPr>
          <w:rFonts w:asciiTheme="minorHAnsi" w:hAnsiTheme="minorHAnsi" w:cs="Calibri"/>
          <w:sz w:val="22"/>
          <w:szCs w:val="22"/>
          <w:lang w:val="ru-RU"/>
        </w:rPr>
        <w:t xml:space="preserve"> </w:t>
      </w:r>
      <w:proofErr w:type="spellStart"/>
      <w:r w:rsidR="00345382">
        <w:rPr>
          <w:rFonts w:ascii="Calibri" w:hAnsi="Calibri" w:cs="Calibri"/>
          <w:sz w:val="22"/>
          <w:szCs w:val="22"/>
          <w:lang w:val="ru-RU"/>
        </w:rPr>
        <w:t>Металик</w:t>
      </w:r>
      <w:proofErr w:type="spellEnd"/>
      <w:r w:rsidR="00345382">
        <w:rPr>
          <w:rFonts w:ascii="Calibri" w:hAnsi="Calibri" w:cs="Calibri"/>
          <w:sz w:val="22"/>
          <w:szCs w:val="22"/>
          <w:lang w:val="ru-RU"/>
        </w:rPr>
        <w:t xml:space="preserve"> А</w:t>
      </w:r>
      <w:r w:rsidR="00345382" w:rsidRPr="00523E79">
        <w:rPr>
          <w:rFonts w:ascii="Calibri" w:hAnsi="Calibri" w:cs="Calibri"/>
          <w:sz w:val="22"/>
          <w:szCs w:val="22"/>
          <w:lang w:val="ru-RU"/>
        </w:rPr>
        <w:t>Д</w:t>
      </w:r>
      <w:r w:rsidR="00345382" w:rsidRPr="00627702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="00345382" w:rsidRPr="00627702">
        <w:rPr>
          <w:rFonts w:ascii="Calibri" w:hAnsi="Calibri" w:cs="Calibri"/>
          <w:sz w:val="22"/>
          <w:szCs w:val="22"/>
        </w:rPr>
        <w:t>гр.</w:t>
      </w:r>
      <w:r w:rsidR="00345382">
        <w:rPr>
          <w:rFonts w:ascii="Calibri" w:hAnsi="Calibri" w:cs="Calibri"/>
          <w:sz w:val="22"/>
          <w:szCs w:val="22"/>
        </w:rPr>
        <w:t>Стара</w:t>
      </w:r>
      <w:proofErr w:type="spellEnd"/>
      <w:r w:rsidR="00345382">
        <w:rPr>
          <w:rFonts w:ascii="Calibri" w:hAnsi="Calibri" w:cs="Calibri"/>
          <w:sz w:val="22"/>
          <w:szCs w:val="22"/>
        </w:rPr>
        <w:t xml:space="preserve"> Загора</w:t>
      </w:r>
      <w:r w:rsidRPr="00413600">
        <w:rPr>
          <w:rFonts w:asciiTheme="minorHAnsi" w:hAnsiTheme="minorHAnsi" w:cs="Calibri"/>
          <w:sz w:val="22"/>
          <w:szCs w:val="22"/>
        </w:rPr>
        <w:t>, класиран на първо място, се определя за изпълнител на поръчката.</w:t>
      </w:r>
    </w:p>
    <w:p w:rsidR="00965C37" w:rsidRPr="00413600" w:rsidRDefault="00965C37" w:rsidP="00345822">
      <w:pPr>
        <w:jc w:val="both"/>
        <w:rPr>
          <w:rFonts w:asciiTheme="minorHAnsi" w:hAnsiTheme="minorHAnsi" w:cs="Calibri"/>
          <w:sz w:val="22"/>
          <w:szCs w:val="22"/>
        </w:rPr>
      </w:pPr>
    </w:p>
    <w:p w:rsidR="00312BBE" w:rsidRPr="00173384" w:rsidRDefault="00312BBE" w:rsidP="00312BBE">
      <w:pPr>
        <w:ind w:firstLine="708"/>
        <w:rPr>
          <w:rFonts w:ascii="Calibri" w:hAnsi="Calibri" w:cs="Calibri"/>
          <w:sz w:val="22"/>
          <w:szCs w:val="22"/>
        </w:rPr>
      </w:pPr>
      <w:r w:rsidRPr="00173384">
        <w:rPr>
          <w:rFonts w:ascii="Calibri" w:hAnsi="Calibri" w:cs="Calibri"/>
          <w:sz w:val="22"/>
          <w:szCs w:val="22"/>
        </w:rPr>
        <w:t>Решението да се изпрати в тридневен срок до всички участници</w:t>
      </w:r>
      <w:r>
        <w:rPr>
          <w:rFonts w:ascii="Calibri" w:hAnsi="Calibri" w:cs="Calibri"/>
          <w:sz w:val="22"/>
          <w:szCs w:val="22"/>
        </w:rPr>
        <w:t xml:space="preserve"> и да се публикува заедно с протокола / доклада на комисията в профила на купувача</w:t>
      </w:r>
      <w:r w:rsidRPr="00173384">
        <w:rPr>
          <w:rFonts w:ascii="Calibri" w:hAnsi="Calibri" w:cs="Calibri"/>
          <w:sz w:val="22"/>
          <w:szCs w:val="22"/>
        </w:rPr>
        <w:t>.</w:t>
      </w:r>
    </w:p>
    <w:p w:rsidR="00312BBE" w:rsidRDefault="00312BBE" w:rsidP="00312BBE">
      <w:pPr>
        <w:spacing w:after="120"/>
        <w:ind w:right="-47"/>
        <w:rPr>
          <w:rFonts w:ascii="Calibri" w:hAnsi="Calibri" w:cs="Calibri"/>
          <w:sz w:val="22"/>
          <w:szCs w:val="22"/>
        </w:rPr>
      </w:pPr>
    </w:p>
    <w:p w:rsidR="00312BBE" w:rsidRPr="00173384" w:rsidRDefault="00312BBE" w:rsidP="00312BBE"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Р</w:t>
      </w:r>
      <w:r w:rsidRPr="00173384">
        <w:rPr>
          <w:rFonts w:ascii="Calibri" w:hAnsi="Calibri" w:cs="Calibri"/>
          <w:sz w:val="22"/>
          <w:szCs w:val="22"/>
        </w:rPr>
        <w:t>ешение</w:t>
      </w:r>
      <w:r>
        <w:rPr>
          <w:rFonts w:ascii="Calibri" w:hAnsi="Calibri" w:cs="Calibri"/>
          <w:sz w:val="22"/>
          <w:szCs w:val="22"/>
        </w:rPr>
        <w:t>то подлежи на обжалване</w:t>
      </w:r>
      <w:r w:rsidRPr="00173384">
        <w:rPr>
          <w:rFonts w:ascii="Calibri" w:hAnsi="Calibri" w:cs="Calibri"/>
          <w:sz w:val="22"/>
          <w:szCs w:val="22"/>
        </w:rPr>
        <w:t xml:space="preserve"> пред Комисията з</w:t>
      </w:r>
      <w:r w:rsidR="00254773">
        <w:rPr>
          <w:rFonts w:ascii="Calibri" w:hAnsi="Calibri" w:cs="Calibri"/>
          <w:sz w:val="22"/>
          <w:szCs w:val="22"/>
        </w:rPr>
        <w:t>а защита на конкуренцията в 10-</w:t>
      </w:r>
      <w:r w:rsidRPr="00173384">
        <w:rPr>
          <w:rFonts w:ascii="Calibri" w:hAnsi="Calibri" w:cs="Calibri"/>
          <w:sz w:val="22"/>
          <w:szCs w:val="22"/>
        </w:rPr>
        <w:t>дневен срок от получаването му.</w:t>
      </w:r>
    </w:p>
    <w:p w:rsidR="00DE755F" w:rsidRPr="00413600" w:rsidRDefault="00DE755F" w:rsidP="00DE755F">
      <w:pPr>
        <w:pStyle w:val="BodyTextIndent3"/>
        <w:ind w:left="0" w:right="-47"/>
        <w:rPr>
          <w:rFonts w:asciiTheme="minorHAnsi" w:hAnsiTheme="minorHAnsi" w:cs="Calibri"/>
          <w:sz w:val="22"/>
          <w:szCs w:val="22"/>
          <w:lang w:val="bg-BG"/>
        </w:rPr>
      </w:pPr>
    </w:p>
    <w:p w:rsidR="00DE755F" w:rsidRDefault="00DE755F" w:rsidP="00DE755F">
      <w:pPr>
        <w:jc w:val="both"/>
        <w:rPr>
          <w:rFonts w:asciiTheme="minorHAnsi" w:hAnsiTheme="minorHAnsi" w:cs="Calibri"/>
          <w:sz w:val="22"/>
          <w:szCs w:val="22"/>
        </w:rPr>
      </w:pPr>
    </w:p>
    <w:p w:rsidR="00345382" w:rsidRDefault="00345382" w:rsidP="00DE755F">
      <w:pPr>
        <w:jc w:val="both"/>
        <w:rPr>
          <w:rFonts w:asciiTheme="minorHAnsi" w:hAnsiTheme="minorHAnsi" w:cs="Calibri"/>
          <w:sz w:val="22"/>
          <w:szCs w:val="22"/>
        </w:rPr>
      </w:pPr>
    </w:p>
    <w:p w:rsidR="00345382" w:rsidRDefault="00345382" w:rsidP="00DE755F">
      <w:pPr>
        <w:jc w:val="both"/>
        <w:rPr>
          <w:rFonts w:asciiTheme="minorHAnsi" w:hAnsiTheme="minorHAnsi" w:cs="Calibri"/>
          <w:sz w:val="22"/>
          <w:szCs w:val="22"/>
        </w:rPr>
      </w:pPr>
    </w:p>
    <w:p w:rsidR="000F3B35" w:rsidRDefault="000F3B35" w:rsidP="00DE755F">
      <w:pPr>
        <w:jc w:val="both"/>
        <w:rPr>
          <w:rFonts w:asciiTheme="minorHAnsi" w:hAnsiTheme="minorHAnsi" w:cs="Calibri"/>
          <w:sz w:val="22"/>
          <w:szCs w:val="22"/>
        </w:rPr>
      </w:pPr>
    </w:p>
    <w:p w:rsidR="000F3B35" w:rsidRPr="00413600" w:rsidRDefault="000F3B35" w:rsidP="00DE755F">
      <w:pPr>
        <w:jc w:val="both"/>
        <w:rPr>
          <w:rFonts w:asciiTheme="minorHAnsi" w:hAnsiTheme="minorHAnsi" w:cs="Calibri"/>
          <w:sz w:val="22"/>
          <w:szCs w:val="22"/>
        </w:rPr>
      </w:pPr>
    </w:p>
    <w:p w:rsidR="007C6D3B" w:rsidRPr="000F2493" w:rsidRDefault="00DE755F" w:rsidP="007C6D3B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413600">
        <w:rPr>
          <w:rFonts w:asciiTheme="minorHAnsi" w:hAnsiTheme="minorHAnsi" w:cs="Calibri"/>
          <w:sz w:val="22"/>
          <w:szCs w:val="22"/>
          <w:lang w:val="ru-RU"/>
        </w:rPr>
        <w:tab/>
      </w:r>
      <w:r w:rsidRPr="00413600">
        <w:rPr>
          <w:rFonts w:asciiTheme="minorHAnsi" w:hAnsiTheme="minorHAnsi" w:cs="Calibri"/>
          <w:sz w:val="22"/>
          <w:szCs w:val="22"/>
          <w:lang w:val="ru-RU"/>
        </w:rPr>
        <w:tab/>
      </w:r>
      <w:r w:rsidRPr="00413600">
        <w:rPr>
          <w:rFonts w:asciiTheme="minorHAnsi" w:hAnsiTheme="minorHAnsi" w:cs="Calibri"/>
          <w:sz w:val="22"/>
          <w:szCs w:val="22"/>
          <w:lang w:val="ru-RU"/>
        </w:rPr>
        <w:tab/>
      </w:r>
      <w:r w:rsidRPr="00413600">
        <w:rPr>
          <w:rFonts w:asciiTheme="minorHAnsi" w:hAnsiTheme="minorHAnsi" w:cs="Calibri"/>
          <w:sz w:val="22"/>
          <w:szCs w:val="22"/>
          <w:lang w:val="ru-RU"/>
        </w:rPr>
        <w:tab/>
      </w:r>
      <w:r w:rsidRPr="00413600">
        <w:rPr>
          <w:rFonts w:asciiTheme="minorHAnsi" w:hAnsiTheme="minorHAnsi" w:cs="Calibri"/>
          <w:sz w:val="22"/>
          <w:szCs w:val="22"/>
          <w:lang w:val="ru-RU"/>
        </w:rPr>
        <w:tab/>
      </w:r>
      <w:r w:rsidRPr="00413600">
        <w:rPr>
          <w:rFonts w:asciiTheme="minorHAnsi" w:hAnsiTheme="minorHAnsi" w:cs="Calibri"/>
          <w:sz w:val="22"/>
          <w:szCs w:val="22"/>
        </w:rPr>
        <w:tab/>
      </w:r>
      <w:r w:rsidRPr="00413600">
        <w:rPr>
          <w:rFonts w:asciiTheme="minorHAnsi" w:hAnsiTheme="minorHAnsi" w:cs="Calibri"/>
          <w:sz w:val="22"/>
          <w:szCs w:val="22"/>
        </w:rPr>
        <w:tab/>
      </w:r>
      <w:r w:rsidR="007C6D3B" w:rsidRPr="000F2493">
        <w:rPr>
          <w:rFonts w:ascii="Calibri" w:hAnsi="Calibri" w:cs="Calibri"/>
          <w:sz w:val="22"/>
          <w:szCs w:val="22"/>
          <w:lang w:val="ru-RU"/>
        </w:rPr>
        <w:t>Изп.</w:t>
      </w:r>
      <w:r w:rsidR="000F3B35">
        <w:rPr>
          <w:rFonts w:ascii="Calibri" w:hAnsi="Calibri" w:cs="Calibri"/>
          <w:sz w:val="22"/>
          <w:szCs w:val="22"/>
          <w:lang w:val="ru-RU"/>
        </w:rPr>
        <w:t xml:space="preserve"> </w:t>
      </w:r>
      <w:r w:rsidR="007C6D3B" w:rsidRPr="000F2493">
        <w:rPr>
          <w:rFonts w:ascii="Calibri" w:hAnsi="Calibri" w:cs="Calibri"/>
          <w:sz w:val="22"/>
          <w:szCs w:val="22"/>
          <w:lang w:val="ru-RU"/>
        </w:rPr>
        <w:t>Директор:</w:t>
      </w:r>
      <w:r w:rsidR="007C6D3B" w:rsidRPr="005663FB">
        <w:rPr>
          <w:rFonts w:ascii="Calibri" w:hAnsi="Calibri" w:cs="Calibri"/>
          <w:sz w:val="22"/>
          <w:szCs w:val="22"/>
        </w:rPr>
        <w:t xml:space="preserve"> </w:t>
      </w:r>
      <w:r w:rsidR="007C6D3B">
        <w:rPr>
          <w:rFonts w:ascii="Calibri" w:hAnsi="Calibri" w:cs="Calibri"/>
          <w:sz w:val="22"/>
          <w:szCs w:val="22"/>
        </w:rPr>
        <w:t>________________________</w:t>
      </w:r>
      <w:r w:rsidR="00177223">
        <w:rPr>
          <w:rFonts w:ascii="Calibri" w:hAnsi="Calibri" w:cs="Calibri"/>
          <w:sz w:val="22"/>
          <w:szCs w:val="22"/>
          <w:lang w:val="en-US"/>
        </w:rPr>
        <w:t>*</w:t>
      </w:r>
      <w:r w:rsidR="007C6D3B" w:rsidRPr="000F2493">
        <w:rPr>
          <w:rFonts w:ascii="Calibri" w:hAnsi="Calibri" w:cs="Calibri"/>
          <w:sz w:val="22"/>
          <w:szCs w:val="22"/>
        </w:rPr>
        <w:tab/>
      </w:r>
    </w:p>
    <w:p w:rsidR="007C6D3B" w:rsidRPr="000F2493" w:rsidRDefault="007C6D3B" w:rsidP="007C6D3B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  <w:t>/</w:t>
      </w:r>
      <w:r w:rsidR="000349BC">
        <w:rPr>
          <w:rFonts w:ascii="Calibri" w:hAnsi="Calibri" w:cs="Calibri"/>
          <w:sz w:val="22"/>
          <w:szCs w:val="22"/>
          <w:lang w:val="ru-RU"/>
        </w:rPr>
        <w:t>Красимир Ненов</w:t>
      </w:r>
      <w:r w:rsidRPr="000F2493">
        <w:rPr>
          <w:rFonts w:ascii="Calibri" w:hAnsi="Calibri" w:cs="Calibri"/>
          <w:sz w:val="22"/>
          <w:szCs w:val="22"/>
          <w:lang w:val="ru-RU"/>
        </w:rPr>
        <w:t>/</w:t>
      </w:r>
    </w:p>
    <w:p w:rsidR="00DE755F" w:rsidRDefault="00DE755F" w:rsidP="00DE755F">
      <w:pPr>
        <w:rPr>
          <w:rFonts w:asciiTheme="minorHAnsi" w:hAnsiTheme="minorHAnsi" w:cs="Calibri"/>
          <w:sz w:val="22"/>
          <w:szCs w:val="22"/>
        </w:rPr>
      </w:pPr>
    </w:p>
    <w:p w:rsidR="00177223" w:rsidRDefault="00177223" w:rsidP="00DE755F">
      <w:pPr>
        <w:rPr>
          <w:rFonts w:asciiTheme="minorHAnsi" w:hAnsiTheme="minorHAnsi" w:cs="Calibri"/>
          <w:sz w:val="22"/>
          <w:szCs w:val="22"/>
        </w:rPr>
      </w:pPr>
    </w:p>
    <w:p w:rsidR="00177223" w:rsidRDefault="00177223" w:rsidP="00DE755F">
      <w:pPr>
        <w:rPr>
          <w:rFonts w:asciiTheme="minorHAnsi" w:hAnsiTheme="minorHAnsi" w:cs="Calibri"/>
          <w:sz w:val="22"/>
          <w:szCs w:val="22"/>
        </w:rPr>
      </w:pPr>
    </w:p>
    <w:p w:rsidR="00177223" w:rsidRPr="00413600" w:rsidRDefault="00177223" w:rsidP="00DE755F">
      <w:pPr>
        <w:rPr>
          <w:rFonts w:asciiTheme="minorHAnsi" w:hAnsiTheme="minorHAnsi" w:cs="Calibri"/>
          <w:sz w:val="22"/>
          <w:szCs w:val="22"/>
        </w:rPr>
      </w:pPr>
      <w:r w:rsidRPr="00177223">
        <w:rPr>
          <w:rFonts w:asciiTheme="minorHAnsi" w:hAnsiTheme="minorHAnsi" w:cs="Calibri"/>
          <w:noProof/>
          <w:sz w:val="22"/>
          <w:szCs w:val="22"/>
        </w:rPr>
        <w:drawing>
          <wp:inline distT="0" distB="0" distL="0" distR="0">
            <wp:extent cx="3480773" cy="23332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36" cy="257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DF3" w:rsidRDefault="00203DF3">
      <w:pPr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:rsidR="00965C37" w:rsidRPr="00413600" w:rsidRDefault="00965C37" w:rsidP="00DE755F">
      <w:pPr>
        <w:rPr>
          <w:rFonts w:asciiTheme="minorHAnsi" w:hAnsiTheme="minorHAnsi" w:cs="Calibri"/>
          <w:sz w:val="22"/>
          <w:szCs w:val="22"/>
        </w:rPr>
      </w:pPr>
    </w:p>
    <w:p w:rsidR="00DE755F" w:rsidRDefault="00DE755F" w:rsidP="00DE755F">
      <w:pPr>
        <w:pStyle w:val="Heading1"/>
        <w:rPr>
          <w:rFonts w:asciiTheme="minorHAnsi" w:hAnsiTheme="minorHAnsi" w:cstheme="minorHAnsi"/>
          <w:sz w:val="22"/>
          <w:szCs w:val="22"/>
          <w:lang w:val="ru-RU"/>
        </w:rPr>
      </w:pPr>
      <w:r w:rsidRPr="00413600">
        <w:rPr>
          <w:rFonts w:asciiTheme="minorHAnsi" w:hAnsiTheme="minorHAnsi" w:cstheme="minorHAnsi"/>
          <w:sz w:val="22"/>
          <w:szCs w:val="22"/>
          <w:lang w:val="bg-BG"/>
        </w:rPr>
        <w:t>Д</w:t>
      </w:r>
      <w:r w:rsidRPr="00413600">
        <w:rPr>
          <w:rFonts w:asciiTheme="minorHAnsi" w:hAnsiTheme="minorHAnsi" w:cstheme="minorHAnsi"/>
          <w:sz w:val="22"/>
          <w:szCs w:val="22"/>
          <w:lang w:val="ru-RU"/>
        </w:rPr>
        <w:t>О</w:t>
      </w:r>
    </w:p>
    <w:p w:rsidR="00EF45DA" w:rsidRPr="00EF45DA" w:rsidRDefault="00EF45DA" w:rsidP="00EF45DA">
      <w:pPr>
        <w:rPr>
          <w:lang w:val="ru-RU" w:eastAsia="en-US"/>
        </w:rPr>
      </w:pPr>
    </w:p>
    <w:p w:rsidR="00E022D0" w:rsidRPr="00E022D0" w:rsidRDefault="000349BC" w:rsidP="008245E7">
      <w:pPr>
        <w:jc w:val="both"/>
        <w:rPr>
          <w:rFonts w:ascii="Calibri" w:hAnsi="Calibri" w:cs="Verdana"/>
          <w:b/>
          <w:color w:val="000000"/>
          <w:sz w:val="22"/>
          <w:szCs w:val="22"/>
          <w:lang w:val="ru-RU"/>
        </w:rPr>
      </w:pPr>
      <w:proofErr w:type="spellStart"/>
      <w:r>
        <w:rPr>
          <w:rFonts w:ascii="Calibri" w:hAnsi="Calibri"/>
          <w:b/>
          <w:sz w:val="22"/>
          <w:szCs w:val="22"/>
          <w:lang w:val="ru-RU"/>
        </w:rPr>
        <w:t>Техноинженеринг</w:t>
      </w:r>
      <w:proofErr w:type="spellEnd"/>
      <w:r w:rsidR="00E022D0" w:rsidRPr="00E022D0">
        <w:rPr>
          <w:rFonts w:ascii="Calibri" w:hAnsi="Calibri"/>
          <w:b/>
          <w:sz w:val="22"/>
          <w:szCs w:val="22"/>
          <w:lang w:val="ru-RU"/>
        </w:rPr>
        <w:t xml:space="preserve"> </w:t>
      </w:r>
      <w:r>
        <w:rPr>
          <w:rFonts w:ascii="Calibri" w:hAnsi="Calibri"/>
          <w:b/>
          <w:sz w:val="22"/>
          <w:szCs w:val="22"/>
          <w:lang w:val="ru-RU"/>
        </w:rPr>
        <w:t>Е</w:t>
      </w:r>
      <w:r w:rsidR="00E022D0" w:rsidRPr="00E022D0">
        <w:rPr>
          <w:rFonts w:ascii="Calibri" w:hAnsi="Calibri"/>
          <w:b/>
          <w:sz w:val="22"/>
          <w:szCs w:val="22"/>
          <w:lang w:val="ru-RU"/>
        </w:rPr>
        <w:t>ООД</w:t>
      </w:r>
    </w:p>
    <w:p w:rsidR="008245E7" w:rsidRDefault="00E022D0" w:rsidP="008245E7">
      <w:pPr>
        <w:jc w:val="both"/>
        <w:rPr>
          <w:rFonts w:ascii="Calibri" w:hAnsi="Calibri" w:cs="Calibri"/>
          <w:sz w:val="22"/>
          <w:szCs w:val="22"/>
        </w:rPr>
      </w:pPr>
      <w:proofErr w:type="spellStart"/>
      <w:r w:rsidRPr="00B97EBB">
        <w:rPr>
          <w:rFonts w:ascii="Calibri" w:hAnsi="Calibri" w:cs="Verdana"/>
          <w:color w:val="000000"/>
          <w:sz w:val="22"/>
          <w:szCs w:val="22"/>
          <w:lang w:val="ru-RU"/>
        </w:rPr>
        <w:t>гр.С</w:t>
      </w:r>
      <w:r>
        <w:rPr>
          <w:rFonts w:ascii="Calibri" w:hAnsi="Calibri" w:cs="Verdana"/>
          <w:color w:val="000000"/>
          <w:sz w:val="22"/>
          <w:szCs w:val="22"/>
          <w:lang w:val="ru-RU"/>
        </w:rPr>
        <w:t>тара</w:t>
      </w:r>
      <w:proofErr w:type="spellEnd"/>
      <w:r>
        <w:rPr>
          <w:rFonts w:ascii="Calibri" w:hAnsi="Calibri" w:cs="Verdana"/>
          <w:color w:val="000000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Verdana"/>
          <w:color w:val="000000"/>
          <w:sz w:val="22"/>
          <w:szCs w:val="22"/>
          <w:lang w:val="ru-RU"/>
        </w:rPr>
        <w:t>Загора</w:t>
      </w:r>
      <w:proofErr w:type="spellEnd"/>
    </w:p>
    <w:p w:rsidR="008245E7" w:rsidRPr="00627702" w:rsidRDefault="008245E7" w:rsidP="008245E7">
      <w:pPr>
        <w:jc w:val="both"/>
        <w:rPr>
          <w:rFonts w:ascii="Calibri" w:hAnsi="Calibri" w:cs="Calibri"/>
          <w:sz w:val="22"/>
          <w:szCs w:val="22"/>
        </w:rPr>
      </w:pPr>
    </w:p>
    <w:p w:rsidR="008245E7" w:rsidRPr="008245E7" w:rsidRDefault="008245E7" w:rsidP="008245E7">
      <w:pPr>
        <w:tabs>
          <w:tab w:val="num" w:pos="993"/>
        </w:tabs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245E7">
        <w:rPr>
          <w:rFonts w:ascii="Calibri" w:hAnsi="Calibri" w:cs="Calibri"/>
          <w:b/>
          <w:sz w:val="22"/>
          <w:szCs w:val="22"/>
          <w:lang w:val="ru-RU"/>
        </w:rPr>
        <w:t>Металик</w:t>
      </w:r>
      <w:proofErr w:type="spellEnd"/>
      <w:r w:rsidRPr="008245E7">
        <w:rPr>
          <w:rFonts w:ascii="Calibri" w:hAnsi="Calibri" w:cs="Calibri"/>
          <w:b/>
          <w:sz w:val="22"/>
          <w:szCs w:val="22"/>
          <w:lang w:val="ru-RU"/>
        </w:rPr>
        <w:t xml:space="preserve"> АД</w:t>
      </w:r>
    </w:p>
    <w:p w:rsidR="008245E7" w:rsidRDefault="008245E7" w:rsidP="008245E7">
      <w:pPr>
        <w:tabs>
          <w:tab w:val="num" w:pos="993"/>
        </w:tabs>
        <w:jc w:val="both"/>
        <w:rPr>
          <w:rFonts w:ascii="Calibri" w:hAnsi="Calibri" w:cs="Calibri"/>
          <w:sz w:val="22"/>
          <w:szCs w:val="22"/>
        </w:rPr>
      </w:pPr>
      <w:proofErr w:type="spellStart"/>
      <w:r w:rsidRPr="00627702">
        <w:rPr>
          <w:rFonts w:ascii="Calibri" w:hAnsi="Calibri" w:cs="Calibri"/>
          <w:sz w:val="22"/>
          <w:szCs w:val="22"/>
        </w:rPr>
        <w:t>гр.</w:t>
      </w:r>
      <w:r>
        <w:rPr>
          <w:rFonts w:ascii="Calibri" w:hAnsi="Calibri" w:cs="Calibri"/>
          <w:sz w:val="22"/>
          <w:szCs w:val="22"/>
        </w:rPr>
        <w:t>Стара</w:t>
      </w:r>
      <w:proofErr w:type="spellEnd"/>
      <w:r>
        <w:rPr>
          <w:rFonts w:ascii="Calibri" w:hAnsi="Calibri" w:cs="Calibri"/>
          <w:sz w:val="22"/>
          <w:szCs w:val="22"/>
        </w:rPr>
        <w:t xml:space="preserve"> Загора</w:t>
      </w:r>
    </w:p>
    <w:p w:rsidR="008245E7" w:rsidRDefault="008245E7" w:rsidP="008245E7">
      <w:pPr>
        <w:tabs>
          <w:tab w:val="num" w:pos="993"/>
        </w:tabs>
        <w:jc w:val="both"/>
        <w:rPr>
          <w:rFonts w:ascii="Calibri" w:hAnsi="Calibri" w:cs="Calibri"/>
          <w:sz w:val="22"/>
          <w:szCs w:val="22"/>
        </w:rPr>
      </w:pPr>
    </w:p>
    <w:p w:rsidR="008245E7" w:rsidRPr="008245E7" w:rsidRDefault="000349BC" w:rsidP="008245E7">
      <w:pPr>
        <w:tabs>
          <w:tab w:val="num" w:pos="993"/>
        </w:tabs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Обединение Минстрой Ремотекс</w:t>
      </w:r>
    </w:p>
    <w:p w:rsidR="008245E7" w:rsidRDefault="008245E7" w:rsidP="008245E7">
      <w:pPr>
        <w:tabs>
          <w:tab w:val="num" w:pos="993"/>
        </w:tabs>
        <w:jc w:val="both"/>
        <w:rPr>
          <w:rFonts w:ascii="Calibri" w:hAnsi="Calibri" w:cs="Calibri"/>
          <w:sz w:val="22"/>
          <w:szCs w:val="22"/>
        </w:rPr>
      </w:pPr>
      <w:proofErr w:type="spellStart"/>
      <w:r w:rsidRPr="00627702">
        <w:rPr>
          <w:rFonts w:ascii="Calibri" w:hAnsi="Calibri" w:cs="Calibri"/>
          <w:sz w:val="22"/>
          <w:szCs w:val="22"/>
        </w:rPr>
        <w:t>гр.</w:t>
      </w:r>
      <w:r w:rsidR="00E022D0">
        <w:rPr>
          <w:rFonts w:ascii="Calibri" w:hAnsi="Calibri" w:cs="Calibri"/>
          <w:sz w:val="22"/>
          <w:szCs w:val="22"/>
        </w:rPr>
        <w:t>София</w:t>
      </w:r>
      <w:proofErr w:type="spellEnd"/>
    </w:p>
    <w:p w:rsidR="008245E7" w:rsidRPr="00627702" w:rsidRDefault="008245E7" w:rsidP="008245E7">
      <w:pPr>
        <w:tabs>
          <w:tab w:val="num" w:pos="993"/>
        </w:tabs>
        <w:jc w:val="both"/>
        <w:rPr>
          <w:rFonts w:ascii="Calibri" w:hAnsi="Calibri" w:cs="Calibri"/>
          <w:sz w:val="22"/>
          <w:szCs w:val="22"/>
        </w:rPr>
      </w:pPr>
    </w:p>
    <w:p w:rsidR="008245E7" w:rsidRPr="008245E7" w:rsidRDefault="008245E7" w:rsidP="008245E7">
      <w:pPr>
        <w:tabs>
          <w:tab w:val="num" w:pos="993"/>
        </w:tabs>
        <w:jc w:val="both"/>
        <w:rPr>
          <w:rFonts w:ascii="Calibri" w:hAnsi="Calibri" w:cs="Calibri"/>
          <w:b/>
          <w:sz w:val="22"/>
          <w:szCs w:val="22"/>
          <w:lang w:val="ru-RU"/>
        </w:rPr>
      </w:pPr>
      <w:proofErr w:type="spellStart"/>
      <w:r w:rsidRPr="008245E7">
        <w:rPr>
          <w:rFonts w:ascii="Calibri" w:hAnsi="Calibri" w:cs="Calibri"/>
          <w:b/>
          <w:sz w:val="22"/>
          <w:szCs w:val="22"/>
          <w:lang w:val="ru-RU"/>
        </w:rPr>
        <w:t>Енергоремонт</w:t>
      </w:r>
      <w:proofErr w:type="spellEnd"/>
      <w:r w:rsidRPr="008245E7">
        <w:rPr>
          <w:rFonts w:ascii="Calibri" w:hAnsi="Calibri" w:cs="Calibri"/>
          <w:b/>
          <w:sz w:val="22"/>
          <w:szCs w:val="22"/>
          <w:lang w:val="ru-RU"/>
        </w:rPr>
        <w:t xml:space="preserve"> </w:t>
      </w:r>
      <w:proofErr w:type="spellStart"/>
      <w:r w:rsidRPr="008245E7">
        <w:rPr>
          <w:rFonts w:ascii="Calibri" w:hAnsi="Calibri" w:cs="Calibri"/>
          <w:b/>
          <w:sz w:val="22"/>
          <w:szCs w:val="22"/>
          <w:lang w:val="ru-RU"/>
        </w:rPr>
        <w:t>Сливен</w:t>
      </w:r>
      <w:proofErr w:type="spellEnd"/>
      <w:r w:rsidRPr="008245E7">
        <w:rPr>
          <w:rFonts w:ascii="Calibri" w:hAnsi="Calibri" w:cs="Calibri"/>
          <w:b/>
          <w:sz w:val="22"/>
          <w:szCs w:val="22"/>
          <w:lang w:val="ru-RU"/>
        </w:rPr>
        <w:t xml:space="preserve"> ООД</w:t>
      </w:r>
    </w:p>
    <w:p w:rsidR="008245E7" w:rsidRDefault="008245E7" w:rsidP="008245E7">
      <w:pPr>
        <w:tabs>
          <w:tab w:val="num" w:pos="993"/>
        </w:tabs>
        <w:jc w:val="both"/>
        <w:rPr>
          <w:rFonts w:ascii="Calibri" w:hAnsi="Calibri" w:cs="Calibri"/>
          <w:sz w:val="22"/>
          <w:szCs w:val="22"/>
        </w:rPr>
      </w:pPr>
      <w:proofErr w:type="spellStart"/>
      <w:r w:rsidRPr="00627702">
        <w:rPr>
          <w:rFonts w:ascii="Calibri" w:hAnsi="Calibri" w:cs="Calibri"/>
          <w:sz w:val="22"/>
          <w:szCs w:val="22"/>
        </w:rPr>
        <w:t>гр.</w:t>
      </w:r>
      <w:r>
        <w:rPr>
          <w:rFonts w:ascii="Calibri" w:hAnsi="Calibri" w:cs="Calibri"/>
          <w:sz w:val="22"/>
          <w:szCs w:val="22"/>
        </w:rPr>
        <w:t>Сливен</w:t>
      </w:r>
      <w:proofErr w:type="spellEnd"/>
    </w:p>
    <w:p w:rsidR="008245E7" w:rsidRDefault="008245E7" w:rsidP="008245E7">
      <w:pPr>
        <w:tabs>
          <w:tab w:val="num" w:pos="993"/>
        </w:tabs>
        <w:jc w:val="both"/>
        <w:rPr>
          <w:rFonts w:ascii="Calibri" w:hAnsi="Calibri" w:cs="Calibri"/>
          <w:sz w:val="22"/>
          <w:szCs w:val="22"/>
        </w:rPr>
      </w:pPr>
    </w:p>
    <w:p w:rsidR="008245E7" w:rsidRPr="008245E7" w:rsidRDefault="008245E7" w:rsidP="008245E7">
      <w:pPr>
        <w:tabs>
          <w:tab w:val="left" w:pos="284"/>
        </w:tabs>
        <w:ind w:right="-47"/>
        <w:jc w:val="both"/>
        <w:rPr>
          <w:rFonts w:ascii="Calibri" w:hAnsi="Calibri" w:cs="Calibri"/>
          <w:b/>
          <w:sz w:val="22"/>
          <w:szCs w:val="22"/>
        </w:rPr>
      </w:pPr>
      <w:proofErr w:type="spellStart"/>
      <w:r w:rsidRPr="008245E7">
        <w:rPr>
          <w:rFonts w:ascii="Calibri" w:hAnsi="Calibri" w:cs="Calibri"/>
          <w:b/>
          <w:sz w:val="22"/>
          <w:szCs w:val="22"/>
        </w:rPr>
        <w:t>Валис</w:t>
      </w:r>
      <w:proofErr w:type="spellEnd"/>
      <w:r w:rsidRPr="008245E7">
        <w:rPr>
          <w:rFonts w:ascii="Calibri" w:hAnsi="Calibri" w:cs="Calibri"/>
          <w:b/>
          <w:sz w:val="22"/>
          <w:szCs w:val="22"/>
        </w:rPr>
        <w:t xml:space="preserve"> ЕООД</w:t>
      </w:r>
    </w:p>
    <w:p w:rsidR="00670FC0" w:rsidRDefault="008245E7" w:rsidP="008245E7">
      <w:pPr>
        <w:tabs>
          <w:tab w:val="left" w:pos="284"/>
        </w:tabs>
        <w:ind w:right="-47"/>
        <w:jc w:val="both"/>
        <w:rPr>
          <w:rFonts w:ascii="Calibri" w:hAnsi="Calibri" w:cs="Calibri"/>
          <w:sz w:val="22"/>
          <w:szCs w:val="22"/>
        </w:rPr>
      </w:pPr>
      <w:proofErr w:type="spellStart"/>
      <w:r w:rsidRPr="00627702">
        <w:rPr>
          <w:rFonts w:ascii="Calibri" w:hAnsi="Calibri" w:cs="Calibri"/>
          <w:sz w:val="22"/>
          <w:szCs w:val="22"/>
        </w:rPr>
        <w:t>гр.</w:t>
      </w:r>
      <w:r>
        <w:rPr>
          <w:rFonts w:ascii="Calibri" w:hAnsi="Calibri" w:cs="Calibri"/>
          <w:sz w:val="22"/>
          <w:szCs w:val="22"/>
        </w:rPr>
        <w:t>Стара</w:t>
      </w:r>
      <w:proofErr w:type="spellEnd"/>
      <w:r>
        <w:rPr>
          <w:rFonts w:ascii="Calibri" w:hAnsi="Calibri" w:cs="Calibri"/>
          <w:sz w:val="22"/>
          <w:szCs w:val="22"/>
        </w:rPr>
        <w:t xml:space="preserve"> Загора</w:t>
      </w:r>
    </w:p>
    <w:p w:rsidR="00670FC0" w:rsidRPr="00670FC0" w:rsidRDefault="00670FC0" w:rsidP="00670FC0">
      <w:pPr>
        <w:tabs>
          <w:tab w:val="left" w:pos="284"/>
        </w:tabs>
        <w:ind w:right="-47"/>
        <w:jc w:val="both"/>
        <w:rPr>
          <w:rFonts w:ascii="Calibri" w:hAnsi="Calibri" w:cs="Calibri"/>
          <w:sz w:val="22"/>
          <w:szCs w:val="22"/>
        </w:rPr>
      </w:pPr>
    </w:p>
    <w:p w:rsidR="00713185" w:rsidRPr="00713185" w:rsidRDefault="00713185" w:rsidP="00DE755F">
      <w:pPr>
        <w:jc w:val="both"/>
        <w:rPr>
          <w:rFonts w:ascii="Calibri" w:hAnsi="Calibri" w:cs="Calibri"/>
          <w:b/>
          <w:sz w:val="22"/>
          <w:szCs w:val="22"/>
          <w:lang w:val="ru-RU"/>
        </w:rPr>
      </w:pPr>
      <w:proofErr w:type="spellStart"/>
      <w:r w:rsidRPr="00713185">
        <w:rPr>
          <w:rFonts w:ascii="Calibri" w:hAnsi="Calibri"/>
          <w:b/>
          <w:sz w:val="22"/>
          <w:szCs w:val="22"/>
          <w:lang w:val="ru-RU"/>
        </w:rPr>
        <w:t>Металинвест</w:t>
      </w:r>
      <w:proofErr w:type="spellEnd"/>
      <w:r w:rsidRPr="00713185">
        <w:rPr>
          <w:rFonts w:ascii="Calibri" w:hAnsi="Calibri"/>
          <w:b/>
          <w:sz w:val="22"/>
          <w:szCs w:val="22"/>
          <w:lang w:val="ru-RU"/>
        </w:rPr>
        <w:t xml:space="preserve"> </w:t>
      </w:r>
      <w:proofErr w:type="spellStart"/>
      <w:r w:rsidRPr="00713185">
        <w:rPr>
          <w:rFonts w:ascii="Calibri" w:hAnsi="Calibri"/>
          <w:b/>
          <w:sz w:val="22"/>
          <w:szCs w:val="22"/>
          <w:lang w:val="ru-RU"/>
        </w:rPr>
        <w:t>Ремко</w:t>
      </w:r>
      <w:proofErr w:type="spellEnd"/>
      <w:r w:rsidRPr="00713185">
        <w:rPr>
          <w:rFonts w:ascii="Calibri" w:hAnsi="Calibri"/>
          <w:b/>
          <w:sz w:val="22"/>
          <w:szCs w:val="22"/>
          <w:lang w:val="ru-RU"/>
        </w:rPr>
        <w:t xml:space="preserve"> ЕООД</w:t>
      </w:r>
    </w:p>
    <w:p w:rsidR="00DE755F" w:rsidRDefault="00713185" w:rsidP="00DE755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FB4AE0">
        <w:rPr>
          <w:rFonts w:ascii="Calibri" w:hAnsi="Calibri" w:cs="Calibri"/>
          <w:sz w:val="22"/>
          <w:szCs w:val="22"/>
          <w:lang w:val="ru-RU"/>
        </w:rPr>
        <w:t>гр.Стара</w:t>
      </w:r>
      <w:proofErr w:type="spellEnd"/>
      <w:r w:rsidRPr="00FB4AE0"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 w:rsidRPr="00FB4AE0">
        <w:rPr>
          <w:rFonts w:ascii="Calibri" w:hAnsi="Calibri" w:cs="Calibri"/>
          <w:sz w:val="22"/>
          <w:szCs w:val="22"/>
          <w:lang w:val="ru-RU"/>
        </w:rPr>
        <w:t>Загора</w:t>
      </w:r>
      <w:proofErr w:type="spellEnd"/>
    </w:p>
    <w:p w:rsidR="00EF45DA" w:rsidRDefault="00EF45DA" w:rsidP="00DE755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EF45DA" w:rsidRPr="00B75C8D" w:rsidRDefault="00EF45DA" w:rsidP="00DE755F">
      <w:pPr>
        <w:jc w:val="both"/>
        <w:rPr>
          <w:rFonts w:asciiTheme="minorHAnsi" w:hAnsiTheme="minorHAnsi" w:cstheme="minorHAnsi"/>
          <w:sz w:val="22"/>
          <w:szCs w:val="22"/>
          <w:lang w:val="ru-RU"/>
        </w:rPr>
      </w:pPr>
    </w:p>
    <w:p w:rsidR="00DE755F" w:rsidRPr="00413600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Default="00DE755F" w:rsidP="009332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3600">
        <w:rPr>
          <w:rFonts w:asciiTheme="minorHAnsi" w:hAnsiTheme="minorHAnsi" w:cstheme="minorHAnsi"/>
          <w:b/>
          <w:sz w:val="22"/>
          <w:szCs w:val="22"/>
          <w:u w:val="single"/>
          <w:lang w:val="ru-RU"/>
        </w:rPr>
        <w:t>относно:</w:t>
      </w:r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413600">
        <w:rPr>
          <w:rFonts w:asciiTheme="minorHAnsi" w:hAnsiTheme="minorHAnsi" w:cstheme="minorHAnsi"/>
          <w:sz w:val="22"/>
          <w:szCs w:val="22"/>
        </w:rPr>
        <w:t xml:space="preserve">Проведена процедура на договаряне с </w:t>
      </w:r>
      <w:r w:rsidR="003134C8">
        <w:rPr>
          <w:rFonts w:asciiTheme="minorHAnsi" w:hAnsiTheme="minorHAnsi" w:cstheme="minorHAnsi"/>
          <w:sz w:val="22"/>
          <w:szCs w:val="22"/>
        </w:rPr>
        <w:t>предварителна покана</w:t>
      </w:r>
      <w:r w:rsidRPr="00413600">
        <w:rPr>
          <w:rFonts w:asciiTheme="minorHAnsi" w:hAnsiTheme="minorHAnsi" w:cstheme="minorHAnsi"/>
          <w:sz w:val="22"/>
          <w:szCs w:val="22"/>
        </w:rPr>
        <w:t xml:space="preserve"> </w:t>
      </w:r>
      <w:r w:rsidR="000349BC">
        <w:rPr>
          <w:rFonts w:asciiTheme="minorHAnsi" w:hAnsiTheme="minorHAnsi" w:cstheme="minorHAnsi"/>
          <w:sz w:val="22"/>
          <w:szCs w:val="22"/>
        </w:rPr>
        <w:t>с предмет:</w:t>
      </w:r>
      <w:r w:rsidR="000349BC" w:rsidRPr="00413600">
        <w:rPr>
          <w:rFonts w:asciiTheme="minorHAnsi" w:hAnsiTheme="minorHAnsi" w:cs="Calibri"/>
          <w:i/>
          <w:sz w:val="22"/>
          <w:szCs w:val="22"/>
        </w:rPr>
        <w:t xml:space="preserve"> </w:t>
      </w:r>
      <w:r w:rsidR="000349BC" w:rsidRPr="00DD41B4">
        <w:rPr>
          <w:rFonts w:ascii="Calibri" w:hAnsi="Calibri" w:cs="Calibri"/>
          <w:b/>
          <w:sz w:val="22"/>
          <w:szCs w:val="22"/>
        </w:rPr>
        <w:t xml:space="preserve">Изработка и доставка на резервни части за /ППС/ </w:t>
      </w:r>
      <w:proofErr w:type="spellStart"/>
      <w:r w:rsidR="000349BC" w:rsidRPr="00DD41B4">
        <w:rPr>
          <w:rFonts w:ascii="Calibri" w:hAnsi="Calibri" w:cs="Calibri"/>
          <w:b/>
          <w:sz w:val="22"/>
          <w:szCs w:val="22"/>
        </w:rPr>
        <w:t>прахоприготвящи</w:t>
      </w:r>
      <w:proofErr w:type="spellEnd"/>
      <w:r w:rsidR="000349BC" w:rsidRPr="00DD41B4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="000349BC" w:rsidRPr="00DD41B4">
        <w:rPr>
          <w:rFonts w:ascii="Calibri" w:hAnsi="Calibri" w:cs="Calibri"/>
          <w:b/>
          <w:sz w:val="22"/>
          <w:szCs w:val="22"/>
        </w:rPr>
        <w:t xml:space="preserve">системи, </w:t>
      </w:r>
      <w:r w:rsidR="000349BC" w:rsidRPr="00DD41B4">
        <w:rPr>
          <w:rFonts w:ascii="Calibri" w:hAnsi="Calibri"/>
          <w:b/>
          <w:i/>
          <w:sz w:val="22"/>
          <w:szCs w:val="22"/>
        </w:rPr>
        <w:t xml:space="preserve"> </w:t>
      </w:r>
      <w:proofErr w:type="spellStart"/>
      <w:r w:rsidR="000349BC" w:rsidRPr="00DD41B4">
        <w:rPr>
          <w:rFonts w:ascii="Calibri" w:hAnsi="Calibri" w:cs="Calibri"/>
          <w:b/>
          <w:sz w:val="22"/>
          <w:szCs w:val="22"/>
        </w:rPr>
        <w:t>реф</w:t>
      </w:r>
      <w:proofErr w:type="spellEnd"/>
      <w:proofErr w:type="gramEnd"/>
      <w:r w:rsidR="000349BC" w:rsidRPr="00DD41B4">
        <w:rPr>
          <w:rFonts w:ascii="Calibri" w:hAnsi="Calibri" w:cs="Calibri"/>
          <w:b/>
          <w:sz w:val="22"/>
          <w:szCs w:val="22"/>
        </w:rPr>
        <w:t>. № 67 – 122 - 17</w:t>
      </w:r>
    </w:p>
    <w:p w:rsidR="0093329C" w:rsidRDefault="0093329C" w:rsidP="009332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3329C" w:rsidRPr="00413600" w:rsidRDefault="0093329C" w:rsidP="0093329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413600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  <w:r w:rsidRPr="00413600">
        <w:rPr>
          <w:rFonts w:asciiTheme="minorHAnsi" w:hAnsiTheme="minorHAnsi" w:cstheme="minorHAnsi"/>
          <w:sz w:val="22"/>
          <w:szCs w:val="22"/>
        </w:rPr>
        <w:t>УВАЖАЕМИ ГОСПОДА,</w:t>
      </w:r>
    </w:p>
    <w:p w:rsidR="00DE755F" w:rsidRPr="00413600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413600" w:rsidRDefault="00DE755F" w:rsidP="00DE755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Във връзка с участието Ви в процедура с реф. № </w:t>
      </w:r>
      <w:r w:rsidR="000349BC">
        <w:rPr>
          <w:rFonts w:asciiTheme="minorHAnsi" w:hAnsiTheme="minorHAnsi" w:cstheme="minorHAnsi"/>
          <w:sz w:val="22"/>
          <w:szCs w:val="22"/>
          <w:lang w:val="ru-RU"/>
        </w:rPr>
        <w:t>67</w:t>
      </w:r>
      <w:r w:rsidR="0093329C">
        <w:rPr>
          <w:rFonts w:asciiTheme="minorHAnsi" w:hAnsiTheme="minorHAnsi" w:cstheme="minorHAnsi"/>
          <w:sz w:val="22"/>
          <w:szCs w:val="22"/>
        </w:rPr>
        <w:t>-1</w:t>
      </w:r>
      <w:r w:rsidR="008245E7">
        <w:rPr>
          <w:rFonts w:asciiTheme="minorHAnsi" w:hAnsiTheme="minorHAnsi" w:cstheme="minorHAnsi"/>
          <w:sz w:val="22"/>
          <w:szCs w:val="22"/>
        </w:rPr>
        <w:t>22</w:t>
      </w:r>
      <w:r w:rsidR="000756FE" w:rsidRPr="00413600">
        <w:rPr>
          <w:rFonts w:asciiTheme="minorHAnsi" w:hAnsiTheme="minorHAnsi" w:cstheme="minorHAnsi"/>
          <w:sz w:val="22"/>
          <w:szCs w:val="22"/>
        </w:rPr>
        <w:t>-1</w:t>
      </w:r>
      <w:r w:rsidR="00BB5EAA">
        <w:rPr>
          <w:rFonts w:asciiTheme="minorHAnsi" w:hAnsiTheme="minorHAnsi" w:cstheme="minorHAnsi"/>
          <w:sz w:val="22"/>
          <w:szCs w:val="22"/>
        </w:rPr>
        <w:t>7</w:t>
      </w:r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 за </w:t>
      </w:r>
      <w:proofErr w:type="spellStart"/>
      <w:r w:rsidRPr="00413600">
        <w:rPr>
          <w:rFonts w:asciiTheme="minorHAnsi" w:hAnsiTheme="minorHAnsi" w:cstheme="minorHAnsi"/>
          <w:sz w:val="22"/>
          <w:szCs w:val="22"/>
          <w:lang w:val="ru-RU"/>
        </w:rPr>
        <w:t>възлагане</w:t>
      </w:r>
      <w:proofErr w:type="spellEnd"/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 на </w:t>
      </w:r>
      <w:proofErr w:type="spellStart"/>
      <w:r w:rsidRPr="00413600">
        <w:rPr>
          <w:rFonts w:asciiTheme="minorHAnsi" w:hAnsiTheme="minorHAnsi" w:cstheme="minorHAnsi"/>
          <w:sz w:val="22"/>
          <w:szCs w:val="22"/>
          <w:lang w:val="ru-RU"/>
        </w:rPr>
        <w:t>обществена</w:t>
      </w:r>
      <w:proofErr w:type="spellEnd"/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proofErr w:type="spellStart"/>
      <w:r w:rsidRPr="00413600">
        <w:rPr>
          <w:rFonts w:asciiTheme="minorHAnsi" w:hAnsiTheme="minorHAnsi" w:cstheme="minorHAnsi"/>
          <w:sz w:val="22"/>
          <w:szCs w:val="22"/>
          <w:lang w:val="ru-RU"/>
        </w:rPr>
        <w:t>поръчка</w:t>
      </w:r>
      <w:proofErr w:type="spellEnd"/>
      <w:r w:rsidRPr="00413600">
        <w:rPr>
          <w:rFonts w:asciiTheme="minorHAnsi" w:hAnsiTheme="minorHAnsi" w:cstheme="minorHAnsi"/>
          <w:sz w:val="22"/>
          <w:szCs w:val="22"/>
          <w:lang w:val="ru-RU"/>
        </w:rPr>
        <w:t xml:space="preserve"> с предмет</w:t>
      </w:r>
      <w:r w:rsidRPr="00413600">
        <w:rPr>
          <w:rFonts w:asciiTheme="minorHAnsi" w:hAnsiTheme="minorHAnsi" w:cstheme="minorHAnsi"/>
          <w:sz w:val="22"/>
          <w:szCs w:val="22"/>
        </w:rPr>
        <w:t>:</w:t>
      </w:r>
      <w:r w:rsidR="000349BC" w:rsidRPr="00413600">
        <w:rPr>
          <w:rFonts w:asciiTheme="minorHAnsi" w:hAnsiTheme="minorHAnsi" w:cs="Calibri"/>
          <w:i/>
          <w:sz w:val="22"/>
          <w:szCs w:val="22"/>
        </w:rPr>
        <w:t xml:space="preserve"> </w:t>
      </w:r>
      <w:r w:rsidR="000349BC" w:rsidRPr="00DD41B4">
        <w:rPr>
          <w:rFonts w:ascii="Calibri" w:hAnsi="Calibri" w:cs="Calibri"/>
          <w:b/>
          <w:sz w:val="22"/>
          <w:szCs w:val="22"/>
        </w:rPr>
        <w:t xml:space="preserve">Изработка и доставка на резервни части за /ППС/ </w:t>
      </w:r>
      <w:proofErr w:type="spellStart"/>
      <w:r w:rsidR="000349BC" w:rsidRPr="00DD41B4">
        <w:rPr>
          <w:rFonts w:ascii="Calibri" w:hAnsi="Calibri" w:cs="Calibri"/>
          <w:b/>
          <w:sz w:val="22"/>
          <w:szCs w:val="22"/>
        </w:rPr>
        <w:t>прахоприготвящи</w:t>
      </w:r>
      <w:proofErr w:type="spellEnd"/>
      <w:r w:rsidR="000349BC" w:rsidRPr="00DD41B4">
        <w:rPr>
          <w:rFonts w:ascii="Calibri" w:hAnsi="Calibri" w:cs="Calibri"/>
          <w:b/>
          <w:sz w:val="22"/>
          <w:szCs w:val="22"/>
        </w:rPr>
        <w:t xml:space="preserve"> системи,</w:t>
      </w:r>
      <w:r w:rsidR="00015B6D" w:rsidRPr="00AE2229">
        <w:rPr>
          <w:rFonts w:ascii="Calibri" w:hAnsi="Calibri"/>
          <w:b/>
          <w:i/>
          <w:sz w:val="22"/>
          <w:szCs w:val="22"/>
          <w:lang w:val="ru-RU"/>
        </w:rPr>
        <w:t xml:space="preserve"> </w:t>
      </w:r>
      <w:r w:rsidRPr="00413600">
        <w:rPr>
          <w:rFonts w:asciiTheme="minorHAnsi" w:hAnsiTheme="minorHAnsi" w:cstheme="minorHAnsi"/>
          <w:sz w:val="22"/>
          <w:szCs w:val="22"/>
        </w:rPr>
        <w:t>Ви уведомяваме, че с Решение №</w:t>
      </w:r>
      <w:r w:rsidR="006505D6" w:rsidRPr="006505D6">
        <w:rPr>
          <w:rFonts w:asciiTheme="minorHAnsi" w:hAnsiTheme="minorHAnsi" w:cstheme="minorHAnsi"/>
          <w:sz w:val="22"/>
          <w:szCs w:val="22"/>
          <w:lang w:val="ru-RU"/>
        </w:rPr>
        <w:t>244</w:t>
      </w:r>
      <w:r w:rsidRPr="00B75C8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413600">
        <w:rPr>
          <w:rFonts w:asciiTheme="minorHAnsi" w:hAnsiTheme="minorHAnsi" w:cstheme="minorHAnsi"/>
          <w:sz w:val="22"/>
          <w:szCs w:val="22"/>
        </w:rPr>
        <w:t>/</w:t>
      </w:r>
      <w:r w:rsidRPr="00B75C8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505D6" w:rsidRPr="006505D6">
        <w:rPr>
          <w:rFonts w:asciiTheme="minorHAnsi" w:hAnsiTheme="minorHAnsi" w:cstheme="minorHAnsi"/>
          <w:sz w:val="22"/>
          <w:szCs w:val="22"/>
          <w:lang w:val="ru-RU"/>
        </w:rPr>
        <w:t>18</w:t>
      </w:r>
      <w:r w:rsidRPr="00B75C8D">
        <w:rPr>
          <w:rFonts w:asciiTheme="minorHAnsi" w:hAnsiTheme="minorHAnsi" w:cstheme="minorHAnsi"/>
          <w:sz w:val="22"/>
          <w:szCs w:val="22"/>
          <w:lang w:val="ru-RU"/>
        </w:rPr>
        <w:t>.</w:t>
      </w:r>
      <w:r w:rsidR="006505D6" w:rsidRPr="006505D6">
        <w:rPr>
          <w:rFonts w:asciiTheme="minorHAnsi" w:hAnsiTheme="minorHAnsi" w:cstheme="minorHAnsi"/>
          <w:sz w:val="22"/>
          <w:szCs w:val="22"/>
          <w:lang w:val="ru-RU"/>
        </w:rPr>
        <w:t>05</w:t>
      </w:r>
      <w:r w:rsidRPr="00413600">
        <w:rPr>
          <w:rFonts w:asciiTheme="minorHAnsi" w:hAnsiTheme="minorHAnsi" w:cstheme="minorHAnsi"/>
          <w:sz w:val="22"/>
          <w:szCs w:val="22"/>
        </w:rPr>
        <w:t>.201</w:t>
      </w:r>
      <w:r w:rsidR="00033EC5">
        <w:rPr>
          <w:rFonts w:asciiTheme="minorHAnsi" w:hAnsiTheme="minorHAnsi" w:cstheme="minorHAnsi"/>
          <w:sz w:val="22"/>
          <w:szCs w:val="22"/>
        </w:rPr>
        <w:t>7</w:t>
      </w:r>
      <w:r w:rsidRPr="00413600">
        <w:rPr>
          <w:rFonts w:asciiTheme="minorHAnsi" w:hAnsiTheme="minorHAnsi" w:cstheme="minorHAnsi"/>
          <w:sz w:val="22"/>
          <w:szCs w:val="22"/>
        </w:rPr>
        <w:t xml:space="preserve"> г. </w:t>
      </w:r>
      <w:r w:rsidRPr="00413600">
        <w:rPr>
          <w:rFonts w:asciiTheme="minorHAnsi" w:hAnsiTheme="minorHAnsi" w:cstheme="minorHAnsi"/>
          <w:sz w:val="22"/>
          <w:szCs w:val="22"/>
          <w:lang w:val="ru-RU"/>
        </w:rPr>
        <w:t>на Изпълнителния Директор на дружеството е взето решение за класиране и избор на изпълнител</w:t>
      </w:r>
      <w:r w:rsidRPr="00413600">
        <w:rPr>
          <w:rFonts w:asciiTheme="minorHAnsi" w:hAnsiTheme="minorHAnsi" w:cstheme="minorHAnsi"/>
          <w:sz w:val="22"/>
          <w:szCs w:val="22"/>
        </w:rPr>
        <w:t xml:space="preserve"> на обществената поръчка.</w:t>
      </w:r>
    </w:p>
    <w:p w:rsidR="00DE755F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F45DA" w:rsidRPr="00413600" w:rsidRDefault="00EF45DA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413600" w:rsidRDefault="00DE755F" w:rsidP="00DE755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13600">
        <w:rPr>
          <w:rFonts w:asciiTheme="minorHAnsi" w:hAnsiTheme="minorHAnsi" w:cstheme="minorHAnsi"/>
          <w:sz w:val="22"/>
          <w:szCs w:val="22"/>
        </w:rPr>
        <w:t xml:space="preserve">Приложение: Решение </w:t>
      </w:r>
      <w:r w:rsidR="006505D6" w:rsidRPr="006505D6">
        <w:rPr>
          <w:rFonts w:asciiTheme="minorHAnsi" w:hAnsiTheme="minorHAnsi" w:cstheme="minorHAnsi"/>
          <w:sz w:val="22"/>
          <w:szCs w:val="22"/>
          <w:lang w:val="ru-RU"/>
        </w:rPr>
        <w:t>244</w:t>
      </w:r>
      <w:r w:rsidR="006505D6" w:rsidRPr="00B75C8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505D6" w:rsidRPr="00413600">
        <w:rPr>
          <w:rFonts w:asciiTheme="minorHAnsi" w:hAnsiTheme="minorHAnsi" w:cstheme="minorHAnsi"/>
          <w:sz w:val="22"/>
          <w:szCs w:val="22"/>
        </w:rPr>
        <w:t>/</w:t>
      </w:r>
      <w:r w:rsidR="006505D6" w:rsidRPr="00B75C8D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="006505D6" w:rsidRPr="006505D6">
        <w:rPr>
          <w:rFonts w:asciiTheme="minorHAnsi" w:hAnsiTheme="minorHAnsi" w:cstheme="minorHAnsi"/>
          <w:sz w:val="22"/>
          <w:szCs w:val="22"/>
          <w:lang w:val="ru-RU"/>
        </w:rPr>
        <w:t>18</w:t>
      </w:r>
      <w:r w:rsidR="006505D6" w:rsidRPr="00B75C8D">
        <w:rPr>
          <w:rFonts w:asciiTheme="minorHAnsi" w:hAnsiTheme="minorHAnsi" w:cstheme="minorHAnsi"/>
          <w:sz w:val="22"/>
          <w:szCs w:val="22"/>
          <w:lang w:val="ru-RU"/>
        </w:rPr>
        <w:t>.</w:t>
      </w:r>
      <w:r w:rsidR="006505D6" w:rsidRPr="006505D6">
        <w:rPr>
          <w:rFonts w:asciiTheme="minorHAnsi" w:hAnsiTheme="minorHAnsi" w:cstheme="minorHAnsi"/>
          <w:sz w:val="22"/>
          <w:szCs w:val="22"/>
          <w:lang w:val="ru-RU"/>
        </w:rPr>
        <w:t>05</w:t>
      </w:r>
      <w:r w:rsidR="006505D6" w:rsidRPr="00413600">
        <w:rPr>
          <w:rFonts w:asciiTheme="minorHAnsi" w:hAnsiTheme="minorHAnsi" w:cstheme="minorHAnsi"/>
          <w:sz w:val="22"/>
          <w:szCs w:val="22"/>
        </w:rPr>
        <w:t>.201</w:t>
      </w:r>
      <w:r w:rsidR="006505D6">
        <w:rPr>
          <w:rFonts w:asciiTheme="minorHAnsi" w:hAnsiTheme="minorHAnsi" w:cstheme="minorHAnsi"/>
          <w:sz w:val="22"/>
          <w:szCs w:val="22"/>
        </w:rPr>
        <w:t>7</w:t>
      </w:r>
      <w:r w:rsidR="006505D6" w:rsidRPr="00413600">
        <w:rPr>
          <w:rFonts w:asciiTheme="minorHAnsi" w:hAnsiTheme="minorHAnsi" w:cstheme="minorHAnsi"/>
          <w:sz w:val="22"/>
          <w:szCs w:val="22"/>
        </w:rPr>
        <w:t xml:space="preserve"> </w:t>
      </w:r>
      <w:r w:rsidRPr="00413600">
        <w:rPr>
          <w:rFonts w:asciiTheme="minorHAnsi" w:hAnsiTheme="minorHAnsi" w:cstheme="minorHAnsi"/>
          <w:sz w:val="22"/>
          <w:szCs w:val="22"/>
        </w:rPr>
        <w:t>г.</w:t>
      </w:r>
    </w:p>
    <w:p w:rsidR="00DE755F" w:rsidRPr="00413600" w:rsidRDefault="00DE755F" w:rsidP="00DE755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03DF3" w:rsidRDefault="00203DF3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5382" w:rsidRDefault="00345382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5382" w:rsidRDefault="00345382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413600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E755F" w:rsidRPr="000756FE" w:rsidRDefault="00DE755F" w:rsidP="00DE755F">
      <w:pPr>
        <w:jc w:val="both"/>
        <w:rPr>
          <w:rFonts w:asciiTheme="minorHAnsi" w:hAnsiTheme="minorHAnsi" w:cstheme="minorHAnsi"/>
          <w:sz w:val="22"/>
          <w:szCs w:val="22"/>
        </w:rPr>
      </w:pP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="007C6D3B" w:rsidRPr="000756FE">
        <w:rPr>
          <w:rFonts w:asciiTheme="minorHAnsi" w:hAnsiTheme="minorHAnsi" w:cstheme="minorHAnsi"/>
          <w:sz w:val="22"/>
          <w:szCs w:val="22"/>
        </w:rPr>
        <w:t>С уважение,</w:t>
      </w:r>
    </w:p>
    <w:p w:rsidR="007C6D3B" w:rsidRPr="000F2493" w:rsidRDefault="00DE755F" w:rsidP="007C6D3B">
      <w:pPr>
        <w:jc w:val="both"/>
        <w:rPr>
          <w:rFonts w:ascii="Calibri" w:hAnsi="Calibri" w:cs="Calibri"/>
          <w:sz w:val="22"/>
          <w:szCs w:val="22"/>
          <w:lang w:val="ru-RU"/>
        </w:rPr>
      </w:pP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Pr="00413600">
        <w:rPr>
          <w:rFonts w:asciiTheme="minorHAnsi" w:hAnsiTheme="minorHAnsi" w:cstheme="minorHAnsi"/>
          <w:sz w:val="22"/>
          <w:szCs w:val="22"/>
        </w:rPr>
        <w:tab/>
      </w:r>
      <w:r w:rsidR="007C6D3B">
        <w:rPr>
          <w:rFonts w:asciiTheme="minorHAnsi" w:hAnsiTheme="minorHAnsi" w:cstheme="minorHAnsi"/>
          <w:sz w:val="22"/>
          <w:szCs w:val="22"/>
        </w:rPr>
        <w:tab/>
      </w:r>
      <w:r w:rsidR="007C6D3B">
        <w:rPr>
          <w:rFonts w:asciiTheme="minorHAnsi" w:hAnsiTheme="minorHAnsi" w:cstheme="minorHAnsi"/>
          <w:sz w:val="22"/>
          <w:szCs w:val="22"/>
        </w:rPr>
        <w:tab/>
      </w:r>
      <w:r w:rsidR="007C6D3B" w:rsidRPr="000F2493">
        <w:rPr>
          <w:rFonts w:ascii="Calibri" w:hAnsi="Calibri" w:cs="Calibri"/>
          <w:sz w:val="22"/>
          <w:szCs w:val="22"/>
          <w:lang w:val="ru-RU"/>
        </w:rPr>
        <w:t>Изп.</w:t>
      </w:r>
      <w:r w:rsidR="007C6D3B">
        <w:rPr>
          <w:rFonts w:ascii="Calibri" w:hAnsi="Calibri" w:cs="Calibri"/>
          <w:sz w:val="22"/>
          <w:szCs w:val="22"/>
          <w:lang w:val="en-US"/>
        </w:rPr>
        <w:t xml:space="preserve"> </w:t>
      </w:r>
      <w:r w:rsidR="007C6D3B" w:rsidRPr="000F2493">
        <w:rPr>
          <w:rFonts w:ascii="Calibri" w:hAnsi="Calibri" w:cs="Calibri"/>
          <w:sz w:val="22"/>
          <w:szCs w:val="22"/>
          <w:lang w:val="ru-RU"/>
        </w:rPr>
        <w:t>Директор:</w:t>
      </w:r>
      <w:r w:rsidR="007C6D3B" w:rsidRPr="005663FB">
        <w:rPr>
          <w:rFonts w:ascii="Calibri" w:hAnsi="Calibri" w:cs="Calibri"/>
          <w:sz w:val="22"/>
          <w:szCs w:val="22"/>
        </w:rPr>
        <w:t xml:space="preserve"> </w:t>
      </w:r>
      <w:r w:rsidR="007C6D3B">
        <w:rPr>
          <w:rFonts w:ascii="Calibri" w:hAnsi="Calibri" w:cs="Calibri"/>
          <w:sz w:val="22"/>
          <w:szCs w:val="22"/>
        </w:rPr>
        <w:t>________________________</w:t>
      </w:r>
      <w:r w:rsidR="007C6D3B" w:rsidRPr="000F2493">
        <w:rPr>
          <w:rFonts w:ascii="Calibri" w:hAnsi="Calibri" w:cs="Calibri"/>
          <w:sz w:val="22"/>
          <w:szCs w:val="22"/>
        </w:rPr>
        <w:tab/>
      </w:r>
    </w:p>
    <w:p w:rsidR="007C6D3B" w:rsidRPr="000F2493" w:rsidRDefault="007C6D3B" w:rsidP="007C6D3B">
      <w:pPr>
        <w:ind w:left="720" w:firstLine="720"/>
        <w:jc w:val="both"/>
        <w:rPr>
          <w:rFonts w:ascii="Calibri" w:hAnsi="Calibri" w:cs="Calibri"/>
          <w:sz w:val="22"/>
          <w:szCs w:val="22"/>
        </w:rPr>
      </w:pP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</w:r>
      <w:r w:rsidRPr="000F2493">
        <w:rPr>
          <w:rFonts w:ascii="Calibri" w:hAnsi="Calibri" w:cs="Calibri"/>
          <w:sz w:val="22"/>
          <w:szCs w:val="22"/>
          <w:lang w:val="ru-RU"/>
        </w:rPr>
        <w:tab/>
        <w:t>/</w:t>
      </w:r>
      <w:r w:rsidR="000349BC">
        <w:rPr>
          <w:rFonts w:ascii="Calibri" w:hAnsi="Calibri" w:cs="Calibri"/>
          <w:sz w:val="22"/>
          <w:szCs w:val="22"/>
        </w:rPr>
        <w:t>Красимир Ненов</w:t>
      </w:r>
      <w:r w:rsidRPr="000F2493">
        <w:rPr>
          <w:rFonts w:ascii="Calibri" w:hAnsi="Calibri" w:cs="Calibri"/>
          <w:sz w:val="22"/>
          <w:szCs w:val="22"/>
          <w:lang w:val="ru-RU"/>
        </w:rPr>
        <w:t>/</w:t>
      </w:r>
    </w:p>
    <w:p w:rsidR="00177223" w:rsidRPr="00413600" w:rsidRDefault="00177223" w:rsidP="00DE755F">
      <w:pPr>
        <w:rPr>
          <w:rFonts w:asciiTheme="minorHAnsi" w:hAnsiTheme="minorHAnsi"/>
          <w:sz w:val="22"/>
          <w:szCs w:val="22"/>
        </w:rPr>
      </w:pPr>
      <w:bookmarkStart w:id="0" w:name="_GoBack"/>
      <w:r w:rsidRPr="00177223">
        <w:rPr>
          <w:rFonts w:asciiTheme="minorHAnsi" w:hAnsiTheme="minorHAnsi"/>
          <w:noProof/>
          <w:sz w:val="22"/>
          <w:szCs w:val="22"/>
        </w:rPr>
        <w:drawing>
          <wp:inline distT="0" distB="0" distL="0" distR="0">
            <wp:extent cx="3766523" cy="25247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089" cy="266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77223" w:rsidRPr="00413600" w:rsidSect="000349BC">
      <w:headerReference w:type="default" r:id="rId12"/>
      <w:footerReference w:type="even" r:id="rId13"/>
      <w:headerReference w:type="first" r:id="rId14"/>
      <w:pgSz w:w="11906" w:h="16838" w:code="9"/>
      <w:pgMar w:top="426" w:right="707" w:bottom="1134" w:left="1418" w:header="284" w:footer="12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DE5" w:rsidRDefault="00654DE5">
      <w:r>
        <w:separator/>
      </w:r>
    </w:p>
  </w:endnote>
  <w:endnote w:type="continuationSeparator" w:id="0">
    <w:p w:rsidR="00654DE5" w:rsidRDefault="0065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18" w:rsidRDefault="00A63732" w:rsidP="007B6CC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74B1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4B18" w:rsidRDefault="00A74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DE5" w:rsidRDefault="00654DE5">
      <w:r>
        <w:separator/>
      </w:r>
    </w:p>
  </w:footnote>
  <w:footnote w:type="continuationSeparator" w:id="0">
    <w:p w:rsidR="00654DE5" w:rsidRDefault="00654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18" w:rsidRPr="00DA11B7" w:rsidRDefault="00AC5995" w:rsidP="00B6176F">
    <w:pPr>
      <w:pStyle w:val="Header"/>
      <w:jc w:val="center"/>
      <w:rPr>
        <w:lang w:val="en-US"/>
      </w:rPr>
    </w:pPr>
    <w:r>
      <w:rPr>
        <w:noProof/>
      </w:rPr>
      <w:drawing>
        <wp:inline distT="0" distB="0" distL="0" distR="0" wp14:anchorId="2BAA1022" wp14:editId="3639B0BC">
          <wp:extent cx="3867150" cy="638175"/>
          <wp:effectExtent l="19050" t="0" r="0" b="0"/>
          <wp:docPr id="9" name="Picture 9" descr="LogoME3-BG-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ME3-BG-le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18" w:rsidRPr="00DA11B7" w:rsidRDefault="00AC5995" w:rsidP="00084464">
    <w:pPr>
      <w:pStyle w:val="Header"/>
      <w:jc w:val="center"/>
      <w:rPr>
        <w:lang w:val="en-US"/>
      </w:rPr>
    </w:pPr>
    <w:r>
      <w:rPr>
        <w:noProof/>
      </w:rPr>
      <w:drawing>
        <wp:inline distT="0" distB="0" distL="0" distR="0" wp14:anchorId="7AD47371" wp14:editId="435DA8EA">
          <wp:extent cx="3867150" cy="638175"/>
          <wp:effectExtent l="19050" t="0" r="0" b="0"/>
          <wp:docPr id="10" name="Picture 10" descr="LogoME3-BG-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ME3-BG-lef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81115"/>
    <w:multiLevelType w:val="hybridMultilevel"/>
    <w:tmpl w:val="931CFCE8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auto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0B9E6BF9"/>
    <w:multiLevelType w:val="hybridMultilevel"/>
    <w:tmpl w:val="58DEAEF6"/>
    <w:lvl w:ilvl="0" w:tplc="550E4B48">
      <w:start w:val="1"/>
      <w:numFmt w:val="upperRoman"/>
      <w:lvlText w:val="%1."/>
      <w:lvlJc w:val="left"/>
      <w:pPr>
        <w:ind w:left="1428" w:hanging="720"/>
      </w:pPr>
    </w:lvl>
    <w:lvl w:ilvl="1" w:tplc="04020019">
      <w:start w:val="1"/>
      <w:numFmt w:val="lowerLetter"/>
      <w:lvlText w:val="%2."/>
      <w:lvlJc w:val="left"/>
      <w:pPr>
        <w:ind w:left="1788" w:hanging="360"/>
      </w:pPr>
    </w:lvl>
    <w:lvl w:ilvl="2" w:tplc="0402001B">
      <w:start w:val="1"/>
      <w:numFmt w:val="lowerRoman"/>
      <w:lvlText w:val="%3."/>
      <w:lvlJc w:val="right"/>
      <w:pPr>
        <w:ind w:left="2508" w:hanging="180"/>
      </w:pPr>
    </w:lvl>
    <w:lvl w:ilvl="3" w:tplc="0402000F">
      <w:start w:val="1"/>
      <w:numFmt w:val="decimal"/>
      <w:lvlText w:val="%4."/>
      <w:lvlJc w:val="left"/>
      <w:pPr>
        <w:ind w:left="3228" w:hanging="360"/>
      </w:pPr>
    </w:lvl>
    <w:lvl w:ilvl="4" w:tplc="04020019">
      <w:start w:val="1"/>
      <w:numFmt w:val="lowerLetter"/>
      <w:lvlText w:val="%5."/>
      <w:lvlJc w:val="left"/>
      <w:pPr>
        <w:ind w:left="3948" w:hanging="360"/>
      </w:pPr>
    </w:lvl>
    <w:lvl w:ilvl="5" w:tplc="0402001B">
      <w:start w:val="1"/>
      <w:numFmt w:val="lowerRoman"/>
      <w:lvlText w:val="%6."/>
      <w:lvlJc w:val="right"/>
      <w:pPr>
        <w:ind w:left="4668" w:hanging="180"/>
      </w:pPr>
    </w:lvl>
    <w:lvl w:ilvl="6" w:tplc="0402000F">
      <w:start w:val="1"/>
      <w:numFmt w:val="decimal"/>
      <w:lvlText w:val="%7."/>
      <w:lvlJc w:val="left"/>
      <w:pPr>
        <w:ind w:left="5388" w:hanging="360"/>
      </w:pPr>
    </w:lvl>
    <w:lvl w:ilvl="7" w:tplc="04020019">
      <w:start w:val="1"/>
      <w:numFmt w:val="lowerLetter"/>
      <w:lvlText w:val="%8."/>
      <w:lvlJc w:val="left"/>
      <w:pPr>
        <w:ind w:left="6108" w:hanging="360"/>
      </w:pPr>
    </w:lvl>
    <w:lvl w:ilvl="8" w:tplc="0402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950D16"/>
    <w:multiLevelType w:val="hybridMultilevel"/>
    <w:tmpl w:val="548620E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D422D"/>
    <w:multiLevelType w:val="hybridMultilevel"/>
    <w:tmpl w:val="1FCE8122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B7EC2"/>
    <w:multiLevelType w:val="hybridMultilevel"/>
    <w:tmpl w:val="9D763826"/>
    <w:lvl w:ilvl="0" w:tplc="0402000F">
      <w:start w:val="1"/>
      <w:numFmt w:val="decimal"/>
      <w:lvlText w:val="%1."/>
      <w:lvlJc w:val="left"/>
      <w:pPr>
        <w:ind w:left="1077" w:hanging="360"/>
      </w:pPr>
    </w:lvl>
    <w:lvl w:ilvl="1" w:tplc="04020019" w:tentative="1">
      <w:start w:val="1"/>
      <w:numFmt w:val="lowerLetter"/>
      <w:lvlText w:val="%2."/>
      <w:lvlJc w:val="left"/>
      <w:pPr>
        <w:ind w:left="1797" w:hanging="360"/>
      </w:pPr>
    </w:lvl>
    <w:lvl w:ilvl="2" w:tplc="0402001B" w:tentative="1">
      <w:start w:val="1"/>
      <w:numFmt w:val="lowerRoman"/>
      <w:lvlText w:val="%3."/>
      <w:lvlJc w:val="right"/>
      <w:pPr>
        <w:ind w:left="2517" w:hanging="180"/>
      </w:pPr>
    </w:lvl>
    <w:lvl w:ilvl="3" w:tplc="0402000F" w:tentative="1">
      <w:start w:val="1"/>
      <w:numFmt w:val="decimal"/>
      <w:lvlText w:val="%4."/>
      <w:lvlJc w:val="left"/>
      <w:pPr>
        <w:ind w:left="3237" w:hanging="360"/>
      </w:pPr>
    </w:lvl>
    <w:lvl w:ilvl="4" w:tplc="04020019" w:tentative="1">
      <w:start w:val="1"/>
      <w:numFmt w:val="lowerLetter"/>
      <w:lvlText w:val="%5."/>
      <w:lvlJc w:val="left"/>
      <w:pPr>
        <w:ind w:left="3957" w:hanging="360"/>
      </w:pPr>
    </w:lvl>
    <w:lvl w:ilvl="5" w:tplc="0402001B" w:tentative="1">
      <w:start w:val="1"/>
      <w:numFmt w:val="lowerRoman"/>
      <w:lvlText w:val="%6."/>
      <w:lvlJc w:val="right"/>
      <w:pPr>
        <w:ind w:left="4677" w:hanging="180"/>
      </w:pPr>
    </w:lvl>
    <w:lvl w:ilvl="6" w:tplc="0402000F" w:tentative="1">
      <w:start w:val="1"/>
      <w:numFmt w:val="decimal"/>
      <w:lvlText w:val="%7."/>
      <w:lvlJc w:val="left"/>
      <w:pPr>
        <w:ind w:left="5397" w:hanging="360"/>
      </w:pPr>
    </w:lvl>
    <w:lvl w:ilvl="7" w:tplc="04020019" w:tentative="1">
      <w:start w:val="1"/>
      <w:numFmt w:val="lowerLetter"/>
      <w:lvlText w:val="%8."/>
      <w:lvlJc w:val="left"/>
      <w:pPr>
        <w:ind w:left="6117" w:hanging="360"/>
      </w:pPr>
    </w:lvl>
    <w:lvl w:ilvl="8" w:tplc="040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282E360F"/>
    <w:multiLevelType w:val="hybridMultilevel"/>
    <w:tmpl w:val="2AE2AD9C"/>
    <w:lvl w:ilvl="0" w:tplc="CE148DEC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B0921CB"/>
    <w:multiLevelType w:val="hybridMultilevel"/>
    <w:tmpl w:val="155813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35F38"/>
    <w:multiLevelType w:val="hybridMultilevel"/>
    <w:tmpl w:val="B5B2F9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306D9"/>
    <w:multiLevelType w:val="hybridMultilevel"/>
    <w:tmpl w:val="C6DC85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DB74BB"/>
    <w:multiLevelType w:val="hybridMultilevel"/>
    <w:tmpl w:val="12B4D9F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D91BDE"/>
    <w:multiLevelType w:val="hybridMultilevel"/>
    <w:tmpl w:val="354C2B8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DE6DD5"/>
    <w:multiLevelType w:val="hybridMultilevel"/>
    <w:tmpl w:val="9F9CA1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54DF4"/>
    <w:multiLevelType w:val="hybridMultilevel"/>
    <w:tmpl w:val="11C0529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E7242"/>
    <w:multiLevelType w:val="hybridMultilevel"/>
    <w:tmpl w:val="931CFCE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6E86B48"/>
    <w:multiLevelType w:val="hybridMultilevel"/>
    <w:tmpl w:val="11788EBA"/>
    <w:lvl w:ilvl="0" w:tplc="0402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7A7D5D63"/>
    <w:multiLevelType w:val="hybridMultilevel"/>
    <w:tmpl w:val="931CFCE8"/>
    <w:lvl w:ilvl="0" w:tplc="0402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  <w:color w:val="auto"/>
        <w:sz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13"/>
  </w:num>
  <w:num w:numId="10">
    <w:abstractNumId w:val="7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11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1B7"/>
    <w:rsid w:val="0000095E"/>
    <w:rsid w:val="00001DE7"/>
    <w:rsid w:val="00006EF6"/>
    <w:rsid w:val="00013B32"/>
    <w:rsid w:val="00015B6D"/>
    <w:rsid w:val="0002129F"/>
    <w:rsid w:val="000223A1"/>
    <w:rsid w:val="00022F27"/>
    <w:rsid w:val="0002778A"/>
    <w:rsid w:val="00033EC5"/>
    <w:rsid w:val="000349BC"/>
    <w:rsid w:val="000756FE"/>
    <w:rsid w:val="00083EE4"/>
    <w:rsid w:val="00084464"/>
    <w:rsid w:val="00085A71"/>
    <w:rsid w:val="0009131C"/>
    <w:rsid w:val="00095645"/>
    <w:rsid w:val="000B2AC8"/>
    <w:rsid w:val="000B640C"/>
    <w:rsid w:val="000B7150"/>
    <w:rsid w:val="000D024A"/>
    <w:rsid w:val="000E25FA"/>
    <w:rsid w:val="000E4AFF"/>
    <w:rsid w:val="000F2013"/>
    <w:rsid w:val="000F3B35"/>
    <w:rsid w:val="001266DB"/>
    <w:rsid w:val="00136522"/>
    <w:rsid w:val="001402E3"/>
    <w:rsid w:val="00142A52"/>
    <w:rsid w:val="00142F30"/>
    <w:rsid w:val="00145041"/>
    <w:rsid w:val="00145B42"/>
    <w:rsid w:val="00157316"/>
    <w:rsid w:val="00161936"/>
    <w:rsid w:val="00177223"/>
    <w:rsid w:val="00183373"/>
    <w:rsid w:val="00185660"/>
    <w:rsid w:val="00187D41"/>
    <w:rsid w:val="0019082E"/>
    <w:rsid w:val="00192951"/>
    <w:rsid w:val="001947DB"/>
    <w:rsid w:val="00195633"/>
    <w:rsid w:val="001D4C39"/>
    <w:rsid w:val="001F0459"/>
    <w:rsid w:val="001F34AD"/>
    <w:rsid w:val="001F746B"/>
    <w:rsid w:val="00203325"/>
    <w:rsid w:val="00203DF3"/>
    <w:rsid w:val="00205B57"/>
    <w:rsid w:val="00205D83"/>
    <w:rsid w:val="00207BE6"/>
    <w:rsid w:val="00211531"/>
    <w:rsid w:val="00220899"/>
    <w:rsid w:val="002306B7"/>
    <w:rsid w:val="00254773"/>
    <w:rsid w:val="002927E5"/>
    <w:rsid w:val="002A3A79"/>
    <w:rsid w:val="002A5164"/>
    <w:rsid w:val="002A5C19"/>
    <w:rsid w:val="002B4AF7"/>
    <w:rsid w:val="002C2643"/>
    <w:rsid w:val="002D758A"/>
    <w:rsid w:val="002E4B61"/>
    <w:rsid w:val="00300BBD"/>
    <w:rsid w:val="00301150"/>
    <w:rsid w:val="00305153"/>
    <w:rsid w:val="00305734"/>
    <w:rsid w:val="00312BBE"/>
    <w:rsid w:val="003134C8"/>
    <w:rsid w:val="00313C97"/>
    <w:rsid w:val="00324A9B"/>
    <w:rsid w:val="003349D9"/>
    <w:rsid w:val="003421FA"/>
    <w:rsid w:val="00345382"/>
    <w:rsid w:val="00345822"/>
    <w:rsid w:val="003479F4"/>
    <w:rsid w:val="0035258A"/>
    <w:rsid w:val="00361A66"/>
    <w:rsid w:val="00365208"/>
    <w:rsid w:val="003667E7"/>
    <w:rsid w:val="00374CFF"/>
    <w:rsid w:val="00376859"/>
    <w:rsid w:val="003878D9"/>
    <w:rsid w:val="0039545F"/>
    <w:rsid w:val="003A0372"/>
    <w:rsid w:val="003A4FE3"/>
    <w:rsid w:val="003A6301"/>
    <w:rsid w:val="003B1238"/>
    <w:rsid w:val="003B1760"/>
    <w:rsid w:val="003B2A6D"/>
    <w:rsid w:val="003B5273"/>
    <w:rsid w:val="003B6005"/>
    <w:rsid w:val="003B6681"/>
    <w:rsid w:val="003B789D"/>
    <w:rsid w:val="003C1CE2"/>
    <w:rsid w:val="003D0704"/>
    <w:rsid w:val="003D3B77"/>
    <w:rsid w:val="003F1AD8"/>
    <w:rsid w:val="00400EA6"/>
    <w:rsid w:val="00413600"/>
    <w:rsid w:val="004155CB"/>
    <w:rsid w:val="00435AB9"/>
    <w:rsid w:val="004449DA"/>
    <w:rsid w:val="00447DA4"/>
    <w:rsid w:val="00456842"/>
    <w:rsid w:val="00471550"/>
    <w:rsid w:val="00477D62"/>
    <w:rsid w:val="0048177F"/>
    <w:rsid w:val="00484C4E"/>
    <w:rsid w:val="0048646B"/>
    <w:rsid w:val="00491C36"/>
    <w:rsid w:val="004977E2"/>
    <w:rsid w:val="004A222C"/>
    <w:rsid w:val="004A3357"/>
    <w:rsid w:val="004B49A0"/>
    <w:rsid w:val="004C434E"/>
    <w:rsid w:val="004C55FB"/>
    <w:rsid w:val="00504F07"/>
    <w:rsid w:val="005052EA"/>
    <w:rsid w:val="005152A6"/>
    <w:rsid w:val="00523A91"/>
    <w:rsid w:val="005272C3"/>
    <w:rsid w:val="005308D0"/>
    <w:rsid w:val="0053523C"/>
    <w:rsid w:val="00542FD1"/>
    <w:rsid w:val="00545517"/>
    <w:rsid w:val="005472E8"/>
    <w:rsid w:val="00550321"/>
    <w:rsid w:val="00553AA1"/>
    <w:rsid w:val="00566280"/>
    <w:rsid w:val="0057104B"/>
    <w:rsid w:val="0057373F"/>
    <w:rsid w:val="005821F0"/>
    <w:rsid w:val="00585A5D"/>
    <w:rsid w:val="005915F4"/>
    <w:rsid w:val="00591992"/>
    <w:rsid w:val="005A7699"/>
    <w:rsid w:val="005B1A46"/>
    <w:rsid w:val="005D31E4"/>
    <w:rsid w:val="005E31A1"/>
    <w:rsid w:val="005E60C3"/>
    <w:rsid w:val="005F48DA"/>
    <w:rsid w:val="005F53C6"/>
    <w:rsid w:val="005F5F93"/>
    <w:rsid w:val="0061327B"/>
    <w:rsid w:val="0062028E"/>
    <w:rsid w:val="00624273"/>
    <w:rsid w:val="00631D55"/>
    <w:rsid w:val="00634F4A"/>
    <w:rsid w:val="0063590D"/>
    <w:rsid w:val="0064078F"/>
    <w:rsid w:val="00640809"/>
    <w:rsid w:val="00646E27"/>
    <w:rsid w:val="0064741D"/>
    <w:rsid w:val="00647B1A"/>
    <w:rsid w:val="006505D6"/>
    <w:rsid w:val="00654DE5"/>
    <w:rsid w:val="006611D7"/>
    <w:rsid w:val="00663C3B"/>
    <w:rsid w:val="00670FC0"/>
    <w:rsid w:val="00673E38"/>
    <w:rsid w:val="00681C5E"/>
    <w:rsid w:val="0069311A"/>
    <w:rsid w:val="006935B0"/>
    <w:rsid w:val="0069390C"/>
    <w:rsid w:val="006C1AA3"/>
    <w:rsid w:val="006D6D47"/>
    <w:rsid w:val="006E0496"/>
    <w:rsid w:val="006E2911"/>
    <w:rsid w:val="006E5C9E"/>
    <w:rsid w:val="00702E5C"/>
    <w:rsid w:val="007039BC"/>
    <w:rsid w:val="00713185"/>
    <w:rsid w:val="00716CB8"/>
    <w:rsid w:val="00731DA4"/>
    <w:rsid w:val="00734833"/>
    <w:rsid w:val="00742D2E"/>
    <w:rsid w:val="0074389C"/>
    <w:rsid w:val="00746EAB"/>
    <w:rsid w:val="007670AC"/>
    <w:rsid w:val="007800B9"/>
    <w:rsid w:val="00794CCE"/>
    <w:rsid w:val="007A507A"/>
    <w:rsid w:val="007A5708"/>
    <w:rsid w:val="007B6CC8"/>
    <w:rsid w:val="007C17B2"/>
    <w:rsid w:val="007C2A83"/>
    <w:rsid w:val="007C6D3B"/>
    <w:rsid w:val="007D0D1F"/>
    <w:rsid w:val="007D17F8"/>
    <w:rsid w:val="007D2AE2"/>
    <w:rsid w:val="007D3272"/>
    <w:rsid w:val="007D7095"/>
    <w:rsid w:val="007E31E7"/>
    <w:rsid w:val="007F154D"/>
    <w:rsid w:val="007F46E4"/>
    <w:rsid w:val="007F7A1E"/>
    <w:rsid w:val="00801034"/>
    <w:rsid w:val="00806E87"/>
    <w:rsid w:val="00811047"/>
    <w:rsid w:val="00816407"/>
    <w:rsid w:val="00816E90"/>
    <w:rsid w:val="008245E7"/>
    <w:rsid w:val="00831573"/>
    <w:rsid w:val="00840F2F"/>
    <w:rsid w:val="0084783D"/>
    <w:rsid w:val="00861D3B"/>
    <w:rsid w:val="00874444"/>
    <w:rsid w:val="008C1F22"/>
    <w:rsid w:val="008C6D8B"/>
    <w:rsid w:val="008D4537"/>
    <w:rsid w:val="008E51B7"/>
    <w:rsid w:val="008E5535"/>
    <w:rsid w:val="008F3984"/>
    <w:rsid w:val="00901B5B"/>
    <w:rsid w:val="0093329C"/>
    <w:rsid w:val="00933AED"/>
    <w:rsid w:val="00947F11"/>
    <w:rsid w:val="0096147B"/>
    <w:rsid w:val="00962753"/>
    <w:rsid w:val="00965C37"/>
    <w:rsid w:val="009701C9"/>
    <w:rsid w:val="00980AEE"/>
    <w:rsid w:val="00981303"/>
    <w:rsid w:val="0099564D"/>
    <w:rsid w:val="00996665"/>
    <w:rsid w:val="009A09AF"/>
    <w:rsid w:val="009A61E4"/>
    <w:rsid w:val="009A6FFC"/>
    <w:rsid w:val="009B02B9"/>
    <w:rsid w:val="009C1BD7"/>
    <w:rsid w:val="009F3E90"/>
    <w:rsid w:val="009F6C7F"/>
    <w:rsid w:val="00A069F3"/>
    <w:rsid w:val="00A10033"/>
    <w:rsid w:val="00A13D60"/>
    <w:rsid w:val="00A250D7"/>
    <w:rsid w:val="00A2591F"/>
    <w:rsid w:val="00A26CD0"/>
    <w:rsid w:val="00A50FD7"/>
    <w:rsid w:val="00A53466"/>
    <w:rsid w:val="00A54B90"/>
    <w:rsid w:val="00A5570D"/>
    <w:rsid w:val="00A63732"/>
    <w:rsid w:val="00A71AFE"/>
    <w:rsid w:val="00A72C27"/>
    <w:rsid w:val="00A74B18"/>
    <w:rsid w:val="00A9564A"/>
    <w:rsid w:val="00A969D6"/>
    <w:rsid w:val="00AA1C72"/>
    <w:rsid w:val="00AA2EA5"/>
    <w:rsid w:val="00AA7CF8"/>
    <w:rsid w:val="00AB2ADF"/>
    <w:rsid w:val="00AB3BA9"/>
    <w:rsid w:val="00AC0B03"/>
    <w:rsid w:val="00AC2FFE"/>
    <w:rsid w:val="00AC4692"/>
    <w:rsid w:val="00AC5995"/>
    <w:rsid w:val="00AD0588"/>
    <w:rsid w:val="00AF2993"/>
    <w:rsid w:val="00AF2F78"/>
    <w:rsid w:val="00B0762A"/>
    <w:rsid w:val="00B17B01"/>
    <w:rsid w:val="00B17FA5"/>
    <w:rsid w:val="00B224B7"/>
    <w:rsid w:val="00B356DB"/>
    <w:rsid w:val="00B357AF"/>
    <w:rsid w:val="00B432B0"/>
    <w:rsid w:val="00B45E64"/>
    <w:rsid w:val="00B56336"/>
    <w:rsid w:val="00B6176F"/>
    <w:rsid w:val="00B75C8D"/>
    <w:rsid w:val="00BA6212"/>
    <w:rsid w:val="00BB3DEA"/>
    <w:rsid w:val="00BB5EAA"/>
    <w:rsid w:val="00BC1FC8"/>
    <w:rsid w:val="00BC2668"/>
    <w:rsid w:val="00BC4046"/>
    <w:rsid w:val="00BC48B7"/>
    <w:rsid w:val="00BD27A8"/>
    <w:rsid w:val="00BE0A7D"/>
    <w:rsid w:val="00BF4BE5"/>
    <w:rsid w:val="00C06C07"/>
    <w:rsid w:val="00C07704"/>
    <w:rsid w:val="00C16EEA"/>
    <w:rsid w:val="00C2069F"/>
    <w:rsid w:val="00C4737A"/>
    <w:rsid w:val="00C51364"/>
    <w:rsid w:val="00C542F3"/>
    <w:rsid w:val="00C57589"/>
    <w:rsid w:val="00C601CD"/>
    <w:rsid w:val="00C8045E"/>
    <w:rsid w:val="00C96DF8"/>
    <w:rsid w:val="00CC4671"/>
    <w:rsid w:val="00CD6642"/>
    <w:rsid w:val="00CE6390"/>
    <w:rsid w:val="00CF0116"/>
    <w:rsid w:val="00CF035C"/>
    <w:rsid w:val="00D10E8E"/>
    <w:rsid w:val="00D15F6D"/>
    <w:rsid w:val="00D1686C"/>
    <w:rsid w:val="00D51FC4"/>
    <w:rsid w:val="00D56EC9"/>
    <w:rsid w:val="00D62503"/>
    <w:rsid w:val="00D702AC"/>
    <w:rsid w:val="00D90871"/>
    <w:rsid w:val="00D93AFE"/>
    <w:rsid w:val="00DA11B7"/>
    <w:rsid w:val="00DA1753"/>
    <w:rsid w:val="00DA658D"/>
    <w:rsid w:val="00DA79F3"/>
    <w:rsid w:val="00DA7BC2"/>
    <w:rsid w:val="00DC2642"/>
    <w:rsid w:val="00DC60AD"/>
    <w:rsid w:val="00DD0E2B"/>
    <w:rsid w:val="00DD33B3"/>
    <w:rsid w:val="00DE5382"/>
    <w:rsid w:val="00DE6095"/>
    <w:rsid w:val="00DE755F"/>
    <w:rsid w:val="00DF32D1"/>
    <w:rsid w:val="00E022D0"/>
    <w:rsid w:val="00E04280"/>
    <w:rsid w:val="00E30C8A"/>
    <w:rsid w:val="00E62B2B"/>
    <w:rsid w:val="00E701C0"/>
    <w:rsid w:val="00E742EA"/>
    <w:rsid w:val="00E75346"/>
    <w:rsid w:val="00E75EFA"/>
    <w:rsid w:val="00E7733A"/>
    <w:rsid w:val="00E80FB9"/>
    <w:rsid w:val="00E850C9"/>
    <w:rsid w:val="00EA6963"/>
    <w:rsid w:val="00EB142E"/>
    <w:rsid w:val="00EC5FF3"/>
    <w:rsid w:val="00ED11F1"/>
    <w:rsid w:val="00EE273A"/>
    <w:rsid w:val="00EF45DA"/>
    <w:rsid w:val="00EF7C19"/>
    <w:rsid w:val="00F02690"/>
    <w:rsid w:val="00F033BD"/>
    <w:rsid w:val="00F07169"/>
    <w:rsid w:val="00F20E5D"/>
    <w:rsid w:val="00F248CC"/>
    <w:rsid w:val="00F31B4D"/>
    <w:rsid w:val="00F34ADF"/>
    <w:rsid w:val="00F3601E"/>
    <w:rsid w:val="00F53E03"/>
    <w:rsid w:val="00F55795"/>
    <w:rsid w:val="00F7167D"/>
    <w:rsid w:val="00F755CF"/>
    <w:rsid w:val="00F93B56"/>
    <w:rsid w:val="00FA647C"/>
    <w:rsid w:val="00FB0D05"/>
    <w:rsid w:val="00FB26E4"/>
    <w:rsid w:val="00FB2C60"/>
    <w:rsid w:val="00FD3914"/>
    <w:rsid w:val="00FD53AC"/>
    <w:rsid w:val="00FE70E3"/>
    <w:rsid w:val="00FF15EA"/>
    <w:rsid w:val="00FF265D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4CCFEB"/>
  <w15:docId w15:val="{2A46A0D0-803D-4D91-A58C-5842CC8F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5E31A1"/>
    <w:rPr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746E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46EA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A11B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A11B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A11B7"/>
  </w:style>
  <w:style w:type="paragraph" w:styleId="BalloonText">
    <w:name w:val="Balloon Text"/>
    <w:basedOn w:val="Normal"/>
    <w:link w:val="BalloonTextChar"/>
    <w:rsid w:val="00AC2F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2FFE"/>
    <w:rPr>
      <w:rFonts w:ascii="Tahoma" w:hAnsi="Tahoma" w:cs="Tahoma"/>
      <w:sz w:val="16"/>
      <w:szCs w:val="16"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64078F"/>
    <w:rPr>
      <w:color w:val="0000FF"/>
      <w:u w:val="single"/>
    </w:rPr>
  </w:style>
  <w:style w:type="paragraph" w:styleId="Subtitle">
    <w:name w:val="Subtitle"/>
    <w:basedOn w:val="Normal"/>
    <w:link w:val="SubtitleChar"/>
    <w:qFormat/>
    <w:rsid w:val="00A5570D"/>
    <w:pPr>
      <w:jc w:val="center"/>
    </w:pPr>
    <w:rPr>
      <w:sz w:val="36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A5570D"/>
    <w:rPr>
      <w:sz w:val="36"/>
      <w:lang w:val="bg-BG" w:eastAsia="en-US"/>
    </w:rPr>
  </w:style>
  <w:style w:type="paragraph" w:styleId="BodyText">
    <w:name w:val="Body Text"/>
    <w:basedOn w:val="Normal"/>
    <w:link w:val="BodyTextChar"/>
    <w:unhideWhenUsed/>
    <w:rsid w:val="00A5570D"/>
    <w:pPr>
      <w:jc w:val="both"/>
    </w:pPr>
    <w:rPr>
      <w:sz w:val="28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5570D"/>
    <w:rPr>
      <w:sz w:val="28"/>
      <w:lang w:val="bg-BG" w:eastAsia="en-US"/>
    </w:rPr>
  </w:style>
  <w:style w:type="paragraph" w:styleId="BodyTextIndent">
    <w:name w:val="Body Text Indent"/>
    <w:basedOn w:val="Normal"/>
    <w:link w:val="BodyTextIndentChar"/>
    <w:unhideWhenUsed/>
    <w:rsid w:val="00A5570D"/>
    <w:pPr>
      <w:ind w:left="1134" w:hanging="425"/>
      <w:jc w:val="both"/>
    </w:pPr>
    <w:rPr>
      <w:rFonts w:ascii="Bookman Old Style" w:hAnsi="Bookman Old Style"/>
      <w:szCs w:val="20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5570D"/>
    <w:rPr>
      <w:rFonts w:ascii="Bookman Old Style" w:hAnsi="Bookman Old Style"/>
      <w:sz w:val="24"/>
      <w:lang w:val="bg-BG" w:eastAsia="en-US"/>
    </w:rPr>
  </w:style>
  <w:style w:type="paragraph" w:styleId="ListParagraph">
    <w:name w:val="List Paragraph"/>
    <w:basedOn w:val="Normal"/>
    <w:uiPriority w:val="34"/>
    <w:qFormat/>
    <w:rsid w:val="005F5F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46EAB"/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semiHidden/>
    <w:rsid w:val="00746EAB"/>
    <w:rPr>
      <w:rFonts w:ascii="Cambria" w:hAnsi="Cambria"/>
      <w:b/>
      <w:bCs/>
      <w:i/>
      <w:iCs/>
      <w:sz w:val="28"/>
      <w:szCs w:val="28"/>
      <w:lang w:val="en-AU" w:eastAsia="en-US"/>
    </w:rPr>
  </w:style>
  <w:style w:type="paragraph" w:styleId="Title">
    <w:name w:val="Title"/>
    <w:basedOn w:val="Normal"/>
    <w:link w:val="TitleChar"/>
    <w:qFormat/>
    <w:rsid w:val="00361A66"/>
    <w:pPr>
      <w:jc w:val="center"/>
    </w:pPr>
    <w:rPr>
      <w:b/>
      <w:sz w:val="36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361A66"/>
    <w:rPr>
      <w:b/>
      <w:sz w:val="36"/>
      <w:lang w:val="bg-BG" w:eastAsia="en-US"/>
    </w:rPr>
  </w:style>
  <w:style w:type="paragraph" w:styleId="BodyTextIndent2">
    <w:name w:val="Body Text Indent 2"/>
    <w:basedOn w:val="Normal"/>
    <w:link w:val="BodyTextIndent2Char"/>
    <w:unhideWhenUsed/>
    <w:rsid w:val="00361A6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61A66"/>
    <w:rPr>
      <w:sz w:val="24"/>
      <w:szCs w:val="24"/>
      <w:lang w:val="bg-BG" w:eastAsia="bg-BG"/>
    </w:rPr>
  </w:style>
  <w:style w:type="paragraph" w:styleId="BodyTextIndent3">
    <w:name w:val="Body Text Indent 3"/>
    <w:basedOn w:val="Normal"/>
    <w:link w:val="BodyTextIndent3Char"/>
    <w:unhideWhenUsed/>
    <w:rsid w:val="00DE755F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E755F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6C36A8D9B3AC45BFBD5E6524B0DA52" ma:contentTypeVersion="6" ma:contentTypeDescription="Create a new document." ma:contentTypeScope="" ma:versionID="dd1d47c41eb16f14d0ba14fbfc320b7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2d9f53027e0e86f806c5f46fb149790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EmailSender" ma:index="8" nillable="true" ma:displayName="E-Mail Sender" ma:hidden="true" ma:internalName="EmailSender">
      <xsd:simpleType>
        <xsd:restriction base="dms:Note"/>
      </xsd:simpleType>
    </xsd:element>
    <xsd:element name="EmailTo" ma:index="9" nillable="true" ma:displayName="E-Mail To" ma:hidden="true" ma:internalName="EmailTo">
      <xsd:simpleType>
        <xsd:restriction base="dms:Note"/>
      </xsd:simpleType>
    </xsd:element>
    <xsd:element name="EmailCc" ma:index="10" nillable="true" ma:displayName="E-Mail Cc" ma:hidden="true" ma:internalName="EmailCc">
      <xsd:simpleType>
        <xsd:restriction base="dms:Note"/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B8C9C-E244-4B5E-9CDE-7CB55B6622ED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645010D-6D54-40B8-A058-A22815437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063F4B5-0805-420F-955F-7BC39A749F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BE7360-B247-4E49-8EB7-76B91A01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4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quick brown fox jumps over the lazy dog</vt:lpstr>
    </vt:vector>
  </TitlesOfParts>
  <Company>icona</Company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quick brown fox jumps over the lazy dog</dc:title>
  <dc:creator>icona</dc:creator>
  <cp:lastModifiedBy>Vania Koleva</cp:lastModifiedBy>
  <cp:revision>234</cp:revision>
  <cp:lastPrinted>2017-01-16T07:41:00Z</cp:lastPrinted>
  <dcterms:created xsi:type="dcterms:W3CDTF">2012-09-12T13:09:00Z</dcterms:created>
  <dcterms:modified xsi:type="dcterms:W3CDTF">2017-05-18T14:55:00Z</dcterms:modified>
</cp:coreProperties>
</file>